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D3F" w:rsidRPr="007831C0" w:rsidRDefault="00861D3F" w:rsidP="00861D3F">
      <w:pPr>
        <w:jc w:val="center"/>
        <w:rPr>
          <w:rFonts w:asciiTheme="majorHAnsi" w:hAnsiTheme="majorHAnsi"/>
          <w:b/>
          <w:sz w:val="28"/>
          <w:szCs w:val="28"/>
        </w:rPr>
      </w:pPr>
      <w:r w:rsidRPr="00A14E63">
        <w:rPr>
          <w:b/>
        </w:rPr>
        <w:fldChar w:fldCharType="begin"/>
      </w:r>
      <w:r w:rsidRPr="00A14E63">
        <w:rPr>
          <w:b/>
        </w:rPr>
        <w:instrText xml:space="preserve"> LINK PBrush "C:\\WINDOWS\\BRASAO.BMP!295 30 568 302" "" \a \p  \* MERGEFORMAT </w:instrText>
      </w:r>
      <w:r w:rsidRPr="00A14E63">
        <w:rPr>
          <w:b/>
        </w:rPr>
        <w:fldChar w:fldCharType="separate"/>
      </w:r>
      <w:r>
        <w:rPr>
          <w:b/>
          <w:noProof/>
        </w:rPr>
        <w:drawing>
          <wp:inline distT="0" distB="0" distL="0" distR="0" wp14:anchorId="76F52810" wp14:editId="360EF582">
            <wp:extent cx="923925" cy="77152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4E63">
        <w:rPr>
          <w:b/>
        </w:rPr>
        <w:fldChar w:fldCharType="end"/>
      </w:r>
    </w:p>
    <w:p w:rsidR="00861D3F" w:rsidRPr="007831C0" w:rsidRDefault="00861D3F" w:rsidP="00861D3F">
      <w:pPr>
        <w:jc w:val="center"/>
        <w:rPr>
          <w:rFonts w:asciiTheme="majorHAnsi" w:hAnsiTheme="majorHAnsi"/>
          <w:b/>
          <w:sz w:val="28"/>
          <w:szCs w:val="28"/>
        </w:rPr>
      </w:pPr>
      <w:r w:rsidRPr="007831C0">
        <w:rPr>
          <w:rFonts w:asciiTheme="majorHAnsi" w:hAnsiTheme="majorHAnsi"/>
          <w:b/>
          <w:sz w:val="28"/>
          <w:szCs w:val="28"/>
        </w:rPr>
        <w:t>MUNICIPIO DE SÃO FELIPE D’OESTE</w:t>
      </w:r>
    </w:p>
    <w:p w:rsidR="00861D3F" w:rsidRPr="007831C0" w:rsidRDefault="00861D3F" w:rsidP="00861D3F">
      <w:pPr>
        <w:jc w:val="center"/>
        <w:rPr>
          <w:rFonts w:asciiTheme="majorHAnsi" w:hAnsiTheme="majorHAnsi"/>
          <w:b/>
          <w:sz w:val="28"/>
          <w:szCs w:val="28"/>
        </w:rPr>
      </w:pPr>
      <w:r w:rsidRPr="007831C0">
        <w:rPr>
          <w:rFonts w:asciiTheme="majorHAnsi" w:hAnsiTheme="majorHAnsi"/>
          <w:b/>
          <w:sz w:val="28"/>
          <w:szCs w:val="28"/>
        </w:rPr>
        <w:t>CÂMARA MUNICIPAL DE SÃO FELIPE D’OESTE</w:t>
      </w:r>
    </w:p>
    <w:p w:rsidR="00861D3F" w:rsidRPr="007831C0" w:rsidRDefault="00861D3F" w:rsidP="00861D3F">
      <w:pPr>
        <w:jc w:val="center"/>
        <w:rPr>
          <w:rFonts w:asciiTheme="majorHAnsi" w:hAnsiTheme="majorHAnsi"/>
          <w:b/>
          <w:sz w:val="28"/>
          <w:szCs w:val="28"/>
        </w:rPr>
      </w:pPr>
      <w:r w:rsidRPr="007831C0">
        <w:rPr>
          <w:rFonts w:asciiTheme="majorHAnsi" w:hAnsiTheme="majorHAnsi"/>
          <w:b/>
          <w:sz w:val="28"/>
          <w:szCs w:val="28"/>
        </w:rPr>
        <w:t>Av. Tancredo Neves, 165; fone/fax 069-3445-1381</w:t>
      </w:r>
    </w:p>
    <w:p w:rsidR="00861D3F" w:rsidRPr="007831C0" w:rsidRDefault="00861D3F" w:rsidP="00861D3F">
      <w:pPr>
        <w:jc w:val="center"/>
        <w:rPr>
          <w:rFonts w:asciiTheme="majorHAnsi" w:hAnsiTheme="majorHAnsi"/>
          <w:b/>
          <w:sz w:val="28"/>
          <w:szCs w:val="28"/>
        </w:rPr>
      </w:pPr>
      <w:r w:rsidRPr="007831C0">
        <w:rPr>
          <w:rFonts w:asciiTheme="majorHAnsi" w:hAnsiTheme="majorHAnsi"/>
          <w:b/>
          <w:sz w:val="28"/>
          <w:szCs w:val="28"/>
        </w:rPr>
        <w:t>www.camarasaofelipe.ro.gov.br</w:t>
      </w:r>
    </w:p>
    <w:p w:rsidR="00861D3F" w:rsidRPr="007831C0" w:rsidRDefault="00861D3F" w:rsidP="00861D3F">
      <w:pPr>
        <w:jc w:val="center"/>
        <w:rPr>
          <w:rFonts w:asciiTheme="majorHAnsi" w:hAnsiTheme="majorHAnsi"/>
          <w:b/>
          <w:sz w:val="28"/>
          <w:szCs w:val="28"/>
        </w:rPr>
      </w:pPr>
      <w:r w:rsidRPr="007831C0">
        <w:rPr>
          <w:rFonts w:asciiTheme="majorHAnsi" w:hAnsiTheme="majorHAnsi"/>
          <w:b/>
          <w:sz w:val="28"/>
          <w:szCs w:val="28"/>
        </w:rPr>
        <w:t xml:space="preserve">Email: </w:t>
      </w:r>
      <w:hyperlink r:id="rId9" w:history="1">
        <w:r w:rsidRPr="007831C0">
          <w:rPr>
            <w:rStyle w:val="Hyperlink"/>
            <w:rFonts w:asciiTheme="majorHAnsi" w:hAnsiTheme="majorHAnsi"/>
            <w:b/>
            <w:color w:val="auto"/>
            <w:sz w:val="28"/>
            <w:szCs w:val="28"/>
          </w:rPr>
          <w:t>camarasaofelipe@hotmail.com</w:t>
        </w:r>
      </w:hyperlink>
    </w:p>
    <w:p w:rsidR="00861D3F" w:rsidRPr="007831C0" w:rsidRDefault="00861D3F" w:rsidP="00861D3F">
      <w:pPr>
        <w:rPr>
          <w:rFonts w:asciiTheme="majorHAnsi" w:hAnsiTheme="majorHAnsi"/>
          <w:b/>
          <w:sz w:val="28"/>
          <w:szCs w:val="28"/>
        </w:rPr>
      </w:pPr>
    </w:p>
    <w:p w:rsidR="00861D3F" w:rsidRPr="007831C0" w:rsidRDefault="00861D3F" w:rsidP="00861D3F">
      <w:pPr>
        <w:rPr>
          <w:rFonts w:asciiTheme="majorHAnsi" w:hAnsiTheme="majorHAnsi"/>
          <w:b/>
          <w:sz w:val="28"/>
          <w:szCs w:val="28"/>
        </w:rPr>
      </w:pPr>
      <w:r w:rsidRPr="007831C0">
        <w:rPr>
          <w:rFonts w:asciiTheme="majorHAnsi" w:hAnsiTheme="majorHAnsi"/>
          <w:b/>
          <w:sz w:val="28"/>
          <w:szCs w:val="28"/>
        </w:rPr>
        <w:t xml:space="preserve">Resolução </w:t>
      </w:r>
    </w:p>
    <w:p w:rsidR="00861D3F" w:rsidRPr="007831C0" w:rsidRDefault="00861D3F" w:rsidP="00861D3F">
      <w:pPr>
        <w:rPr>
          <w:rFonts w:asciiTheme="majorHAnsi" w:hAnsiTheme="majorHAnsi"/>
          <w:b/>
          <w:sz w:val="28"/>
          <w:szCs w:val="28"/>
        </w:rPr>
      </w:pPr>
      <w:r w:rsidRPr="007831C0">
        <w:rPr>
          <w:rFonts w:asciiTheme="majorHAnsi" w:hAnsiTheme="majorHAnsi"/>
          <w:b/>
          <w:sz w:val="28"/>
          <w:szCs w:val="28"/>
        </w:rPr>
        <w:t>Nº 0</w:t>
      </w:r>
      <w:r w:rsidR="00B73064">
        <w:rPr>
          <w:rFonts w:asciiTheme="majorHAnsi" w:hAnsiTheme="majorHAnsi"/>
          <w:b/>
          <w:sz w:val="28"/>
          <w:szCs w:val="28"/>
        </w:rPr>
        <w:t>0</w:t>
      </w:r>
      <w:r w:rsidR="002B0F40">
        <w:rPr>
          <w:rFonts w:asciiTheme="majorHAnsi" w:hAnsiTheme="majorHAnsi"/>
          <w:b/>
          <w:sz w:val="28"/>
          <w:szCs w:val="28"/>
        </w:rPr>
        <w:t>5</w:t>
      </w:r>
      <w:r w:rsidRPr="007831C0">
        <w:rPr>
          <w:rFonts w:asciiTheme="majorHAnsi" w:hAnsiTheme="majorHAnsi"/>
          <w:b/>
          <w:sz w:val="28"/>
          <w:szCs w:val="28"/>
        </w:rPr>
        <w:t>/20</w:t>
      </w:r>
      <w:r w:rsidR="00B73064">
        <w:rPr>
          <w:rFonts w:asciiTheme="majorHAnsi" w:hAnsiTheme="majorHAnsi"/>
          <w:b/>
          <w:sz w:val="28"/>
          <w:szCs w:val="28"/>
        </w:rPr>
        <w:t>20</w:t>
      </w:r>
    </w:p>
    <w:p w:rsidR="00861D3F" w:rsidRPr="007831C0" w:rsidRDefault="00242B7E" w:rsidP="00861D3F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2</w:t>
      </w:r>
      <w:r w:rsidR="005A754E">
        <w:rPr>
          <w:rFonts w:asciiTheme="majorHAnsi" w:hAnsiTheme="majorHAnsi"/>
          <w:b/>
          <w:sz w:val="28"/>
          <w:szCs w:val="28"/>
        </w:rPr>
        <w:t>9</w:t>
      </w:r>
      <w:r w:rsidR="00114B57">
        <w:rPr>
          <w:rFonts w:asciiTheme="majorHAnsi" w:hAnsiTheme="majorHAnsi"/>
          <w:b/>
          <w:sz w:val="28"/>
          <w:szCs w:val="28"/>
        </w:rPr>
        <w:t xml:space="preserve"> </w:t>
      </w:r>
      <w:r w:rsidR="00861D3F" w:rsidRPr="007831C0">
        <w:rPr>
          <w:rFonts w:asciiTheme="majorHAnsi" w:hAnsiTheme="majorHAnsi"/>
          <w:b/>
          <w:sz w:val="28"/>
          <w:szCs w:val="28"/>
        </w:rPr>
        <w:t xml:space="preserve">de </w:t>
      </w:r>
      <w:r w:rsidR="00B42DBF">
        <w:rPr>
          <w:rFonts w:asciiTheme="majorHAnsi" w:hAnsiTheme="majorHAnsi"/>
          <w:b/>
          <w:sz w:val="28"/>
          <w:szCs w:val="28"/>
        </w:rPr>
        <w:t>Junho</w:t>
      </w:r>
      <w:r w:rsidR="00B73064">
        <w:rPr>
          <w:rFonts w:asciiTheme="majorHAnsi" w:hAnsiTheme="majorHAnsi"/>
          <w:b/>
          <w:sz w:val="28"/>
          <w:szCs w:val="28"/>
        </w:rPr>
        <w:t xml:space="preserve"> </w:t>
      </w:r>
      <w:r w:rsidR="00861D3F" w:rsidRPr="007831C0">
        <w:rPr>
          <w:rFonts w:asciiTheme="majorHAnsi" w:hAnsiTheme="majorHAnsi"/>
          <w:b/>
          <w:sz w:val="28"/>
          <w:szCs w:val="28"/>
        </w:rPr>
        <w:t>de 20</w:t>
      </w:r>
      <w:r w:rsidR="00B73064">
        <w:rPr>
          <w:rFonts w:asciiTheme="majorHAnsi" w:hAnsiTheme="majorHAnsi"/>
          <w:b/>
          <w:sz w:val="28"/>
          <w:szCs w:val="28"/>
        </w:rPr>
        <w:t>20</w:t>
      </w:r>
    </w:p>
    <w:p w:rsidR="002B0F40" w:rsidRPr="006301FF" w:rsidRDefault="002B0F40" w:rsidP="002B0F40">
      <w:pPr>
        <w:ind w:left="4320"/>
        <w:jc w:val="both"/>
        <w:rPr>
          <w:color w:val="000000"/>
        </w:rPr>
      </w:pPr>
      <w:r w:rsidRPr="006301FF">
        <w:rPr>
          <w:color w:val="000000"/>
        </w:rPr>
        <w:t>“Fixa os subsídios dos vereadores e do presidente da Câmara do Município de São Felipe D’Oeste para a Legislatura 20</w:t>
      </w:r>
      <w:r w:rsidR="00EC09AD">
        <w:rPr>
          <w:color w:val="000000"/>
        </w:rPr>
        <w:t>21</w:t>
      </w:r>
      <w:r w:rsidRPr="006301FF">
        <w:rPr>
          <w:color w:val="000000"/>
        </w:rPr>
        <w:t>/202</w:t>
      </w:r>
      <w:r w:rsidR="00EC09AD">
        <w:rPr>
          <w:color w:val="000000"/>
        </w:rPr>
        <w:t>4</w:t>
      </w:r>
      <w:r w:rsidRPr="006301FF">
        <w:rPr>
          <w:color w:val="000000"/>
        </w:rPr>
        <w:t xml:space="preserve"> e dá outras providencias”. </w:t>
      </w:r>
    </w:p>
    <w:p w:rsidR="00242B7E" w:rsidRPr="00540509" w:rsidRDefault="00242B7E" w:rsidP="00242B7E">
      <w:pPr>
        <w:ind w:left="4320"/>
        <w:jc w:val="both"/>
        <w:rPr>
          <w:rFonts w:ascii="Garamond" w:hAnsi="Garamond" w:cs="Courier New"/>
          <w:b/>
          <w:bCs/>
          <w:color w:val="000000"/>
        </w:rPr>
      </w:pPr>
    </w:p>
    <w:p w:rsidR="00242B7E" w:rsidRPr="00540509" w:rsidRDefault="00242B7E" w:rsidP="00242B7E">
      <w:pPr>
        <w:rPr>
          <w:rFonts w:ascii="Garamond" w:hAnsi="Garamond"/>
        </w:rPr>
      </w:pPr>
    </w:p>
    <w:p w:rsidR="00242B7E" w:rsidRPr="007831C0" w:rsidRDefault="00242B7E" w:rsidP="00242B7E">
      <w:pPr>
        <w:jc w:val="both"/>
        <w:rPr>
          <w:rFonts w:asciiTheme="majorHAnsi" w:hAnsiTheme="majorHAnsi"/>
          <w:sz w:val="28"/>
          <w:szCs w:val="28"/>
        </w:rPr>
      </w:pPr>
      <w:r w:rsidRPr="007831C0">
        <w:rPr>
          <w:rFonts w:asciiTheme="majorHAnsi" w:hAnsiTheme="majorHAnsi"/>
          <w:sz w:val="28"/>
          <w:szCs w:val="28"/>
        </w:rPr>
        <w:t>O Presidente da Câmara Municipal de São Felipe D’Oeste-RO; no uso das atribuições que lhes são conferidas por Lei</w:t>
      </w:r>
    </w:p>
    <w:p w:rsidR="00242B7E" w:rsidRPr="007831C0" w:rsidRDefault="00242B7E" w:rsidP="00242B7E">
      <w:pPr>
        <w:jc w:val="both"/>
        <w:rPr>
          <w:rFonts w:asciiTheme="majorHAnsi" w:hAnsiTheme="majorHAnsi"/>
          <w:sz w:val="28"/>
          <w:szCs w:val="28"/>
        </w:rPr>
      </w:pPr>
      <w:r w:rsidRPr="007831C0">
        <w:rPr>
          <w:rFonts w:asciiTheme="majorHAnsi" w:hAnsiTheme="majorHAnsi"/>
          <w:sz w:val="28"/>
          <w:szCs w:val="28"/>
        </w:rPr>
        <w:t>Faz saber que a Câmara Municipal aprovou e ele promulga o seguinte</w:t>
      </w:r>
    </w:p>
    <w:p w:rsidR="00242B7E" w:rsidRPr="00540509" w:rsidRDefault="00242B7E" w:rsidP="00242B7E">
      <w:pPr>
        <w:spacing w:line="360" w:lineRule="auto"/>
        <w:jc w:val="both"/>
        <w:rPr>
          <w:rFonts w:ascii="Garamond" w:hAnsi="Garamond" w:cs="Courier New"/>
          <w:b/>
          <w:bCs/>
          <w:color w:val="000000"/>
        </w:rPr>
      </w:pPr>
    </w:p>
    <w:p w:rsidR="00EC09AD" w:rsidRPr="006301FF" w:rsidRDefault="00EC09AD" w:rsidP="00EC09AD">
      <w:pPr>
        <w:jc w:val="both"/>
      </w:pPr>
      <w:r w:rsidRPr="006301FF">
        <w:t>Art. 1º - Os subsídios mensais dos vereadores da Câmara Municipal de São Felipe D’Oeste-RO; para viger na Sé</w:t>
      </w:r>
      <w:r>
        <w:t xml:space="preserve">tima </w:t>
      </w:r>
      <w:r w:rsidRPr="006301FF">
        <w:t xml:space="preserve"> Legislatura (20</w:t>
      </w:r>
      <w:r>
        <w:t>21</w:t>
      </w:r>
      <w:r w:rsidRPr="006301FF">
        <w:t>/202</w:t>
      </w:r>
      <w:r>
        <w:t>4</w:t>
      </w:r>
      <w:r w:rsidRPr="006301FF">
        <w:t>) fica fixado em R$ 4.006,00 (Quatro mil e seis reais.)</w:t>
      </w:r>
    </w:p>
    <w:p w:rsidR="00EC09AD" w:rsidRPr="006301FF" w:rsidRDefault="00EC09AD" w:rsidP="00EC09AD">
      <w:pPr>
        <w:jc w:val="both"/>
      </w:pPr>
    </w:p>
    <w:p w:rsidR="00EC09AD" w:rsidRPr="006301FF" w:rsidRDefault="00EC09AD" w:rsidP="00EC09AD">
      <w:pPr>
        <w:jc w:val="both"/>
      </w:pPr>
      <w:r w:rsidRPr="006301FF">
        <w:t>§ 1º - Os subsídios mensais a que se refere o “caput” deste artigo serão devido ao vereador por sessão ordinária que efetivamente comparecer tomando parte nas votações.</w:t>
      </w:r>
    </w:p>
    <w:p w:rsidR="00EC09AD" w:rsidRPr="006301FF" w:rsidRDefault="00EC09AD" w:rsidP="00EC09AD">
      <w:pPr>
        <w:jc w:val="both"/>
      </w:pPr>
    </w:p>
    <w:p w:rsidR="00EC09AD" w:rsidRPr="006301FF" w:rsidRDefault="00EC09AD" w:rsidP="00EC09AD">
      <w:pPr>
        <w:jc w:val="both"/>
      </w:pPr>
      <w:r w:rsidRPr="006301FF">
        <w:t>§ 2º - O vereador que injustificadamente deixar de comparecer na sessão ordinária terá o subsídio mensal dividido pelo número das sessões ordinárias e descontado da folha de pagamento.</w:t>
      </w:r>
    </w:p>
    <w:p w:rsidR="00EC09AD" w:rsidRPr="006301FF" w:rsidRDefault="00EC09AD" w:rsidP="00EC09AD">
      <w:pPr>
        <w:jc w:val="both"/>
      </w:pPr>
    </w:p>
    <w:p w:rsidR="00EC09AD" w:rsidRPr="006301FF" w:rsidRDefault="00EC09AD" w:rsidP="00EC09AD">
      <w:pPr>
        <w:jc w:val="both"/>
      </w:pPr>
      <w:r w:rsidRPr="006301FF">
        <w:t>§ 3º -  Não prejudicarão no pagamento dos subsídios a ausência de matéria a ser votada, a não realização da sessão por falta de “quorum”, relativamente aos vereadores presentes e o recesso parlamentar.</w:t>
      </w:r>
    </w:p>
    <w:p w:rsidR="00EC09AD" w:rsidRPr="006301FF" w:rsidRDefault="00EC09AD" w:rsidP="00EC09AD">
      <w:pPr>
        <w:jc w:val="both"/>
      </w:pPr>
    </w:p>
    <w:p w:rsidR="00EC09AD" w:rsidRPr="006301FF" w:rsidRDefault="00EC09AD" w:rsidP="00EC09AD">
      <w:pPr>
        <w:jc w:val="both"/>
      </w:pPr>
      <w:r w:rsidRPr="006301FF">
        <w:t>Art. 2º - Os subsídios mensais do Presidente da Mesa Diretora da Câmara Municipal de São Felipe D’Oeste-RO; desde que efetivamente no exercício fica fixado em R$ 4.006,00 (Quatro mil e seis reais.)</w:t>
      </w:r>
    </w:p>
    <w:p w:rsidR="00EC09AD" w:rsidRPr="006301FF" w:rsidRDefault="00EC09AD" w:rsidP="00EC09AD">
      <w:pPr>
        <w:jc w:val="both"/>
      </w:pPr>
    </w:p>
    <w:p w:rsidR="00EC09AD" w:rsidRPr="006301FF" w:rsidRDefault="00EC09AD" w:rsidP="00EC09AD">
      <w:pPr>
        <w:jc w:val="both"/>
      </w:pPr>
      <w:r w:rsidRPr="006301FF">
        <w:t xml:space="preserve"> Art. 3º - Os subsídios fixados nesta Lei serão reajustados de conformidade com o estabelecido nos Incisos VI do artigo 29 e X e XI do artigo 37 da Constituição Federal.</w:t>
      </w:r>
    </w:p>
    <w:p w:rsidR="00EC09AD" w:rsidRPr="006301FF" w:rsidRDefault="00EC09AD" w:rsidP="00EC09AD">
      <w:pPr>
        <w:jc w:val="both"/>
      </w:pPr>
    </w:p>
    <w:p w:rsidR="00EC09AD" w:rsidRPr="006301FF" w:rsidRDefault="00EC09AD" w:rsidP="00EC09AD">
      <w:pPr>
        <w:jc w:val="both"/>
      </w:pPr>
      <w:r w:rsidRPr="006301FF">
        <w:t>Art. 5º - Para os efeitos desta Lei entende-se como Receita Municipal o somatório de todos os ingressos financeiros nos cofres públicos do município; exceto:</w:t>
      </w:r>
    </w:p>
    <w:p w:rsidR="00EC09AD" w:rsidRPr="006301FF" w:rsidRDefault="00EC09AD" w:rsidP="00EC09AD">
      <w:pPr>
        <w:jc w:val="both"/>
      </w:pPr>
    </w:p>
    <w:p w:rsidR="00EC09AD" w:rsidRPr="006301FF" w:rsidRDefault="00EC09AD" w:rsidP="00EC09AD">
      <w:pPr>
        <w:jc w:val="both"/>
      </w:pPr>
      <w:r w:rsidRPr="006301FF">
        <w:t>I – A receita de contribuição de servidores destinados a constituição de fundos de reservas para o custeio de programas de Previdência e Assistência Social, mantidos pelo município e destinado a seus servidores;</w:t>
      </w:r>
    </w:p>
    <w:p w:rsidR="00EC09AD" w:rsidRPr="006301FF" w:rsidRDefault="00EC09AD" w:rsidP="00EC09AD">
      <w:pPr>
        <w:jc w:val="both"/>
      </w:pPr>
      <w:r w:rsidRPr="006301FF">
        <w:t>II – Operações de Crédito;</w:t>
      </w:r>
    </w:p>
    <w:p w:rsidR="00EC09AD" w:rsidRPr="006301FF" w:rsidRDefault="00EC09AD" w:rsidP="00EC09AD">
      <w:pPr>
        <w:jc w:val="both"/>
      </w:pPr>
      <w:r w:rsidRPr="006301FF">
        <w:t>III – Receita de alienação de bens móveis e imóveis; e</w:t>
      </w:r>
    </w:p>
    <w:p w:rsidR="00EC09AD" w:rsidRPr="006301FF" w:rsidRDefault="00EC09AD" w:rsidP="00EC09AD">
      <w:pPr>
        <w:jc w:val="both"/>
      </w:pPr>
      <w:r w:rsidRPr="006301FF">
        <w:t>IV – Transferências oriundas da União ou Estado através de convênios ou não para a realização de obras ou manutenção de serviços típicos das atividades daquelas esferas de Governo.</w:t>
      </w:r>
    </w:p>
    <w:p w:rsidR="00EC09AD" w:rsidRPr="006301FF" w:rsidRDefault="00EC09AD" w:rsidP="00EC09AD">
      <w:pPr>
        <w:jc w:val="both"/>
      </w:pPr>
    </w:p>
    <w:p w:rsidR="00EC09AD" w:rsidRPr="006301FF" w:rsidRDefault="00EC09AD" w:rsidP="00EC09AD">
      <w:pPr>
        <w:jc w:val="both"/>
      </w:pPr>
      <w:r w:rsidRPr="006301FF">
        <w:t>Art. 6º - Esta Lei entrará em vigor a partir de 01  de janeiro de 20</w:t>
      </w:r>
      <w:r>
        <w:t>21</w:t>
      </w:r>
      <w:r w:rsidRPr="006301FF">
        <w:t xml:space="preserve">. </w:t>
      </w:r>
    </w:p>
    <w:p w:rsidR="00EC09AD" w:rsidRDefault="00EC09AD" w:rsidP="00782702">
      <w:pPr>
        <w:spacing w:line="360" w:lineRule="auto"/>
        <w:jc w:val="right"/>
        <w:rPr>
          <w:rFonts w:ascii="Garamond" w:hAnsi="Garamond" w:cs="Courier New"/>
        </w:rPr>
      </w:pPr>
    </w:p>
    <w:p w:rsidR="00EC09AD" w:rsidRDefault="00EC09AD" w:rsidP="00782702">
      <w:pPr>
        <w:spacing w:line="360" w:lineRule="auto"/>
        <w:jc w:val="right"/>
        <w:rPr>
          <w:rFonts w:ascii="Garamond" w:hAnsi="Garamond" w:cs="Courier New"/>
        </w:rPr>
      </w:pPr>
    </w:p>
    <w:p w:rsidR="00782702" w:rsidRPr="00540509" w:rsidRDefault="00782702" w:rsidP="00782702">
      <w:pPr>
        <w:spacing w:line="360" w:lineRule="auto"/>
        <w:jc w:val="right"/>
        <w:rPr>
          <w:rFonts w:ascii="Garamond" w:hAnsi="Garamond" w:cs="Courier New"/>
        </w:rPr>
      </w:pPr>
      <w:r w:rsidRPr="00540509">
        <w:rPr>
          <w:rFonts w:ascii="Garamond" w:hAnsi="Garamond" w:cs="Courier New"/>
        </w:rPr>
        <w:t xml:space="preserve">São Felipe D’Oeste,  </w:t>
      </w:r>
      <w:r>
        <w:rPr>
          <w:rFonts w:ascii="Garamond" w:hAnsi="Garamond" w:cs="Courier New"/>
        </w:rPr>
        <w:t>2</w:t>
      </w:r>
      <w:r w:rsidR="005A754E">
        <w:rPr>
          <w:rFonts w:ascii="Garamond" w:hAnsi="Garamond" w:cs="Courier New"/>
        </w:rPr>
        <w:t>9</w:t>
      </w:r>
      <w:r w:rsidRPr="00540509">
        <w:rPr>
          <w:rFonts w:ascii="Garamond" w:hAnsi="Garamond" w:cs="Courier New"/>
        </w:rPr>
        <w:t xml:space="preserve"> de junho de 20</w:t>
      </w:r>
      <w:r>
        <w:rPr>
          <w:rFonts w:ascii="Garamond" w:hAnsi="Garamond" w:cs="Courier New"/>
        </w:rPr>
        <w:t>20</w:t>
      </w:r>
      <w:r w:rsidRPr="00540509">
        <w:rPr>
          <w:rFonts w:ascii="Garamond" w:hAnsi="Garamond" w:cs="Courier New"/>
        </w:rPr>
        <w:t>.</w:t>
      </w:r>
    </w:p>
    <w:p w:rsidR="00782702" w:rsidRPr="00540509" w:rsidRDefault="00782702" w:rsidP="00782702">
      <w:pPr>
        <w:spacing w:line="360" w:lineRule="auto"/>
        <w:jc w:val="right"/>
        <w:rPr>
          <w:rFonts w:ascii="Garamond" w:hAnsi="Garamond" w:cs="Courier New"/>
        </w:rPr>
      </w:pPr>
    </w:p>
    <w:p w:rsidR="00782702" w:rsidRPr="00540509" w:rsidRDefault="00782702" w:rsidP="00782702">
      <w:pPr>
        <w:jc w:val="right"/>
        <w:rPr>
          <w:rFonts w:ascii="Garamond" w:hAnsi="Garamond"/>
        </w:rPr>
      </w:pPr>
    </w:p>
    <w:p w:rsidR="00242B7E" w:rsidRDefault="00242B7E" w:rsidP="00242B7E">
      <w:pPr>
        <w:jc w:val="center"/>
        <w:rPr>
          <w:rFonts w:ascii="Garamond" w:hAnsi="Garamond" w:cs="Courier New"/>
          <w:iCs/>
        </w:rPr>
      </w:pPr>
    </w:p>
    <w:p w:rsidR="00782702" w:rsidRPr="00540509" w:rsidRDefault="00782702" w:rsidP="00242B7E">
      <w:pPr>
        <w:jc w:val="center"/>
        <w:rPr>
          <w:rFonts w:ascii="Garamond" w:hAnsi="Garamond" w:cs="Courier New"/>
          <w:iCs/>
        </w:rPr>
      </w:pPr>
    </w:p>
    <w:p w:rsidR="00861D3F" w:rsidRDefault="00861D3F" w:rsidP="00861D3F">
      <w:pPr>
        <w:rPr>
          <w:rFonts w:asciiTheme="majorHAnsi" w:hAnsiTheme="majorHAnsi"/>
          <w:sz w:val="28"/>
          <w:szCs w:val="28"/>
        </w:rPr>
      </w:pPr>
    </w:p>
    <w:p w:rsidR="00EC09AD" w:rsidRPr="00E90BE3" w:rsidRDefault="00EC09AD" w:rsidP="00EC09AD">
      <w:pPr>
        <w:jc w:val="center"/>
        <w:rPr>
          <w:rFonts w:ascii="Garamond" w:hAnsi="Garamond" w:cs="Courier New"/>
          <w:iCs/>
        </w:rPr>
      </w:pPr>
      <w:r w:rsidRPr="00E90BE3">
        <w:rPr>
          <w:rFonts w:ascii="Garamond" w:hAnsi="Garamond" w:cs="Courier New"/>
          <w:iCs/>
        </w:rPr>
        <w:t>Paulo Henrique Ferrari</w:t>
      </w:r>
    </w:p>
    <w:p w:rsidR="00EC09AD" w:rsidRPr="00E90BE3" w:rsidRDefault="00EC09AD" w:rsidP="00EC09AD">
      <w:pPr>
        <w:jc w:val="center"/>
        <w:rPr>
          <w:rFonts w:ascii="Garamond" w:hAnsi="Garamond" w:cs="Courier New"/>
          <w:iCs/>
        </w:rPr>
      </w:pPr>
      <w:r w:rsidRPr="00E90BE3">
        <w:rPr>
          <w:rFonts w:ascii="Garamond" w:hAnsi="Garamond" w:cs="Courier New"/>
          <w:iCs/>
        </w:rPr>
        <w:t>Presidente</w:t>
      </w:r>
    </w:p>
    <w:p w:rsidR="002B0F40" w:rsidRDefault="002B0F40" w:rsidP="002B4DE9">
      <w:pPr>
        <w:rPr>
          <w:rFonts w:ascii="Garamond" w:hAnsi="Garamond" w:cs="Courier New"/>
          <w:iCs/>
        </w:rPr>
      </w:pPr>
    </w:p>
    <w:p w:rsidR="002B0F40" w:rsidRDefault="002B0F40" w:rsidP="002B4DE9">
      <w:pPr>
        <w:rPr>
          <w:rFonts w:ascii="Garamond" w:hAnsi="Garamond" w:cs="Courier New"/>
          <w:iCs/>
        </w:rPr>
      </w:pPr>
    </w:p>
    <w:p w:rsidR="002B0F40" w:rsidRDefault="002B0F40" w:rsidP="002B4DE9">
      <w:pPr>
        <w:rPr>
          <w:rFonts w:ascii="Garamond" w:hAnsi="Garamond" w:cs="Courier New"/>
          <w:iCs/>
        </w:rPr>
      </w:pPr>
    </w:p>
    <w:p w:rsidR="002B0F40" w:rsidRDefault="002B0F40" w:rsidP="002B4DE9">
      <w:pPr>
        <w:rPr>
          <w:rFonts w:ascii="Garamond" w:hAnsi="Garamond" w:cs="Courier New"/>
          <w:iCs/>
        </w:rPr>
      </w:pPr>
    </w:p>
    <w:p w:rsidR="002B0F40" w:rsidRDefault="002B0F40" w:rsidP="002B4DE9">
      <w:pPr>
        <w:rPr>
          <w:rFonts w:ascii="Garamond" w:hAnsi="Garamond" w:cs="Courier New"/>
          <w:iCs/>
        </w:rPr>
      </w:pPr>
    </w:p>
    <w:p w:rsidR="002B0F40" w:rsidRDefault="002B0F40" w:rsidP="002B4DE9">
      <w:pPr>
        <w:rPr>
          <w:rFonts w:ascii="Garamond" w:hAnsi="Garamond" w:cs="Courier New"/>
          <w:iCs/>
        </w:rPr>
      </w:pPr>
    </w:p>
    <w:p w:rsidR="002B0F40" w:rsidRDefault="002B0F40" w:rsidP="002B4DE9">
      <w:pPr>
        <w:rPr>
          <w:rFonts w:ascii="Garamond" w:hAnsi="Garamond" w:cs="Courier New"/>
          <w:iCs/>
        </w:rPr>
      </w:pPr>
    </w:p>
    <w:p w:rsidR="002B0F40" w:rsidRDefault="002B0F40" w:rsidP="002B4DE9">
      <w:pPr>
        <w:rPr>
          <w:rFonts w:ascii="Garamond" w:hAnsi="Garamond" w:cs="Courier New"/>
          <w:iCs/>
        </w:rPr>
      </w:pPr>
    </w:p>
    <w:p w:rsidR="002B0F40" w:rsidRDefault="00EC09AD" w:rsidP="002B4DE9">
      <w:pPr>
        <w:rPr>
          <w:rFonts w:ascii="Garamond" w:hAnsi="Garamond" w:cs="Courier New"/>
          <w:iCs/>
        </w:rPr>
      </w:pPr>
      <w:r w:rsidRPr="00C24852">
        <w:rPr>
          <w:rFonts w:asciiTheme="majorHAnsi" w:hAnsiTheme="majorHAnsi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>
                <wp:simplePos x="0" y="0"/>
                <wp:positionH relativeFrom="column">
                  <wp:posOffset>3520440</wp:posOffset>
                </wp:positionH>
                <wp:positionV relativeFrom="paragraph">
                  <wp:posOffset>40640</wp:posOffset>
                </wp:positionV>
                <wp:extent cx="2066925" cy="1404620"/>
                <wp:effectExtent l="0" t="0" r="28575" b="2540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4852" w:rsidRDefault="00C24852">
                            <w:r>
                              <w:t xml:space="preserve">Aprovada em </w:t>
                            </w:r>
                            <w:r w:rsidR="00065673">
                              <w:t>29/06/2020</w:t>
                            </w:r>
                          </w:p>
                          <w:p w:rsidR="00C24852" w:rsidRDefault="00C24852">
                            <w:r>
                              <w:t xml:space="preserve">Publicada em </w:t>
                            </w:r>
                            <w:r w:rsidR="00065673">
                              <w:t>13/07/2020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77.2pt;margin-top:3.2pt;width:162.75pt;height:110.6pt;z-index:2516628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">
                <v:textbox style="mso-fit-shape-to-text:t">
                  <w:txbxContent>
                    <w:p w:rsidR="00C24852" w:rsidRDefault="00C24852">
                      <w:r>
                        <w:t xml:space="preserve">Aprovada em </w:t>
                      </w:r>
                      <w:r w:rsidR="00065673">
                        <w:t>29/06/2020</w:t>
                      </w:r>
                    </w:p>
                    <w:p w:rsidR="00C24852" w:rsidRDefault="00C24852">
                      <w:r>
                        <w:t xml:space="preserve">Publicada em </w:t>
                      </w:r>
                      <w:r w:rsidR="00065673">
                        <w:t>13/07/2020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B0F40" w:rsidRDefault="002B0F40" w:rsidP="002B4DE9">
      <w:pPr>
        <w:rPr>
          <w:rFonts w:ascii="Garamond" w:hAnsi="Garamond" w:cs="Courier New"/>
          <w:iCs/>
        </w:rPr>
      </w:pPr>
    </w:p>
    <w:p w:rsidR="002B0F40" w:rsidRDefault="002B0F40" w:rsidP="002B4DE9">
      <w:pPr>
        <w:rPr>
          <w:rFonts w:ascii="Garamond" w:hAnsi="Garamond" w:cs="Courier New"/>
          <w:iCs/>
        </w:rPr>
      </w:pPr>
    </w:p>
    <w:p w:rsidR="002B0F40" w:rsidRDefault="002B0F40" w:rsidP="002B4DE9">
      <w:pPr>
        <w:rPr>
          <w:rFonts w:ascii="Garamond" w:hAnsi="Garamond" w:cs="Courier New"/>
          <w:iCs/>
        </w:rPr>
      </w:pPr>
    </w:p>
    <w:p w:rsidR="002B0F40" w:rsidRDefault="002B0F40" w:rsidP="002B4DE9">
      <w:pPr>
        <w:rPr>
          <w:rFonts w:ascii="Garamond" w:hAnsi="Garamond" w:cs="Courier New"/>
          <w:iCs/>
        </w:rPr>
      </w:pPr>
    </w:p>
    <w:p w:rsidR="002B0F40" w:rsidRDefault="002B0F40" w:rsidP="002B4DE9">
      <w:pPr>
        <w:rPr>
          <w:rFonts w:ascii="Garamond" w:hAnsi="Garamond" w:cs="Courier New"/>
          <w:iCs/>
        </w:rPr>
      </w:pPr>
    </w:p>
    <w:p w:rsidR="002B0F40" w:rsidRDefault="002B0F40" w:rsidP="002B4DE9">
      <w:pPr>
        <w:rPr>
          <w:rFonts w:ascii="Garamond" w:hAnsi="Garamond" w:cs="Courier New"/>
          <w:iCs/>
        </w:rPr>
      </w:pPr>
    </w:p>
    <w:p w:rsidR="002B0F40" w:rsidRDefault="002B0F40" w:rsidP="002B4DE9">
      <w:pPr>
        <w:rPr>
          <w:rFonts w:ascii="Garamond" w:hAnsi="Garamond" w:cs="Courier New"/>
          <w:iCs/>
        </w:rPr>
      </w:pPr>
    </w:p>
    <w:p w:rsidR="002B0F40" w:rsidRDefault="002B0F40" w:rsidP="002B4DE9">
      <w:pPr>
        <w:rPr>
          <w:rFonts w:ascii="Garamond" w:hAnsi="Garamond" w:cs="Courier New"/>
          <w:iCs/>
        </w:rPr>
      </w:pPr>
    </w:p>
    <w:p w:rsidR="002B4DE9" w:rsidRPr="00540509" w:rsidRDefault="002B4DE9" w:rsidP="002B4DE9">
      <w:pPr>
        <w:rPr>
          <w:rFonts w:ascii="Garamond" w:hAnsi="Garamond" w:cs="Courier New"/>
          <w:iCs/>
        </w:rPr>
      </w:pPr>
    </w:p>
    <w:p w:rsidR="00861D3F" w:rsidRDefault="00861D3F" w:rsidP="00861D3F">
      <w:pPr>
        <w:jc w:val="center"/>
        <w:rPr>
          <w:rFonts w:ascii="Arial" w:hAnsi="Arial" w:cs="Arial"/>
        </w:rPr>
      </w:pPr>
    </w:p>
    <w:sectPr w:rsidR="00861D3F" w:rsidSect="000E28C8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8BC" w:rsidRDefault="008468BC" w:rsidP="0014217F">
      <w:r>
        <w:separator/>
      </w:r>
    </w:p>
  </w:endnote>
  <w:endnote w:type="continuationSeparator" w:id="0">
    <w:p w:rsidR="008468BC" w:rsidRDefault="008468BC" w:rsidP="00142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8BC" w:rsidRDefault="008468BC" w:rsidP="0014217F">
      <w:r>
        <w:separator/>
      </w:r>
    </w:p>
  </w:footnote>
  <w:footnote w:type="continuationSeparator" w:id="0">
    <w:p w:rsidR="008468BC" w:rsidRDefault="008468BC" w:rsidP="001421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6891785"/>
      <w:docPartObj>
        <w:docPartGallery w:val="Page Numbers (Top of Page)"/>
        <w:docPartUnique/>
      </w:docPartObj>
    </w:sdtPr>
    <w:sdtEndPr/>
    <w:sdtContent>
      <w:p w:rsidR="0014217F" w:rsidRDefault="0014217F">
        <w:pPr>
          <w:pStyle w:val="Cabealho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5673">
          <w:rPr>
            <w:noProof/>
          </w:rPr>
          <w:t>1</w:t>
        </w:r>
        <w:r>
          <w:fldChar w:fldCharType="end"/>
        </w:r>
      </w:p>
    </w:sdtContent>
  </w:sdt>
  <w:p w:rsidR="0014217F" w:rsidRDefault="001421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049E6"/>
    <w:multiLevelType w:val="hybridMultilevel"/>
    <w:tmpl w:val="557AB6F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0FE"/>
    <w:rsid w:val="00065673"/>
    <w:rsid w:val="000E28C8"/>
    <w:rsid w:val="00114B57"/>
    <w:rsid w:val="0014217F"/>
    <w:rsid w:val="00196A7E"/>
    <w:rsid w:val="00242B7E"/>
    <w:rsid w:val="002A3CC7"/>
    <w:rsid w:val="002B0F40"/>
    <w:rsid w:val="002B33A5"/>
    <w:rsid w:val="002B4DE9"/>
    <w:rsid w:val="003B475E"/>
    <w:rsid w:val="003D36D1"/>
    <w:rsid w:val="004503E7"/>
    <w:rsid w:val="00557B0E"/>
    <w:rsid w:val="005A754E"/>
    <w:rsid w:val="00650D9B"/>
    <w:rsid w:val="00741092"/>
    <w:rsid w:val="00782702"/>
    <w:rsid w:val="007C70A2"/>
    <w:rsid w:val="00800F7A"/>
    <w:rsid w:val="0081257D"/>
    <w:rsid w:val="008468BC"/>
    <w:rsid w:val="00861D3F"/>
    <w:rsid w:val="009B797A"/>
    <w:rsid w:val="00A15D54"/>
    <w:rsid w:val="00B42DBF"/>
    <w:rsid w:val="00B73064"/>
    <w:rsid w:val="00B82716"/>
    <w:rsid w:val="00C24852"/>
    <w:rsid w:val="00CB6689"/>
    <w:rsid w:val="00D12B92"/>
    <w:rsid w:val="00D360FE"/>
    <w:rsid w:val="00DC46DD"/>
    <w:rsid w:val="00EC09AD"/>
    <w:rsid w:val="00FB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5EED8E-8FF3-4FCB-8000-13BFD1EAE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D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A15D54"/>
    <w:rPr>
      <w:strike w:val="0"/>
      <w:dstrike w:val="0"/>
      <w:color w:val="233E70"/>
      <w:u w:val="none"/>
      <w:effect w:val="none"/>
    </w:rPr>
  </w:style>
  <w:style w:type="paragraph" w:styleId="NormalWeb">
    <w:name w:val="Normal (Web)"/>
    <w:basedOn w:val="Normal"/>
    <w:rsid w:val="00861D3F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61D3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1D3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link w:val="SemEspaamentoChar"/>
    <w:uiPriority w:val="1"/>
    <w:qFormat/>
    <w:rsid w:val="003D36D1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3D36D1"/>
    <w:rPr>
      <w:rFonts w:eastAsiaTheme="minorEastAsia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421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21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421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217F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242B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marasaofelipe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Dispõe sobre autorização para concessão de auxilio alimentação e dá outras providencias.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411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059/2017</vt:lpstr>
    </vt:vector>
  </TitlesOfParts>
  <Company/>
  <LinksUpToDate>false</LinksUpToDate>
  <CharactersWithSpaces>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059/2017</dc:title>
  <dc:subject>26 de Abril de 2017</dc:subject>
  <dc:creator>CAMARA</dc:creator>
  <cp:keywords/>
  <dc:description/>
  <cp:lastModifiedBy>Câmara Municipal</cp:lastModifiedBy>
  <cp:revision>20</cp:revision>
  <cp:lastPrinted>2020-07-13T13:05:00Z</cp:lastPrinted>
  <dcterms:created xsi:type="dcterms:W3CDTF">2017-02-01T13:06:00Z</dcterms:created>
  <dcterms:modified xsi:type="dcterms:W3CDTF">2020-08-17T13:24:00Z</dcterms:modified>
</cp:coreProperties>
</file>