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04287E" w:rsidRDefault="006212B9" w:rsidP="004D7134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4D7134" w:rsidRDefault="004D7134" w:rsidP="004D7134">
      <w:pPr>
        <w:pStyle w:val="Corpodetexto"/>
        <w:rPr>
          <w:rStyle w:val="Forte"/>
          <w:rFonts w:asciiTheme="minorHAnsi" w:hAnsiTheme="minorHAnsi"/>
          <w:sz w:val="22"/>
          <w:szCs w:val="22"/>
        </w:rPr>
      </w:pPr>
    </w:p>
    <w:p w:rsidR="00F64BD3" w:rsidRPr="0004287E" w:rsidRDefault="00BF5D58" w:rsidP="004D7134">
      <w:pPr>
        <w:pStyle w:val="Corpodetexto"/>
        <w:rPr>
          <w:rFonts w:asciiTheme="minorHAnsi" w:hAnsiTheme="minorHAnsi"/>
          <w:sz w:val="22"/>
          <w:szCs w:val="22"/>
        </w:rPr>
      </w:pPr>
      <w:r w:rsidRPr="0004287E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04287E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04287E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04287E">
        <w:rPr>
          <w:rStyle w:val="Forte"/>
          <w:rFonts w:asciiTheme="minorHAnsi" w:hAnsiTheme="minorHAnsi"/>
          <w:sz w:val="22"/>
          <w:szCs w:val="22"/>
        </w:rPr>
        <w:t>7</w:t>
      </w:r>
      <w:r w:rsidR="001166EB" w:rsidRPr="0004287E">
        <w:rPr>
          <w:rStyle w:val="Forte"/>
          <w:rFonts w:asciiTheme="minorHAnsi" w:hAnsiTheme="minorHAnsi"/>
          <w:sz w:val="22"/>
          <w:szCs w:val="22"/>
        </w:rPr>
        <w:t>7</w:t>
      </w:r>
      <w:r w:rsidR="002F454C">
        <w:rPr>
          <w:rStyle w:val="Forte"/>
          <w:rFonts w:asciiTheme="minorHAnsi" w:hAnsiTheme="minorHAnsi"/>
          <w:sz w:val="22"/>
          <w:szCs w:val="22"/>
        </w:rPr>
        <w:t>7</w:t>
      </w:r>
      <w:r w:rsidRPr="0004287E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04287E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04287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04287E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04287E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0A494A" w:rsidRPr="0004287E">
        <w:rPr>
          <w:rStyle w:val="Forte"/>
          <w:rFonts w:asciiTheme="minorHAnsi" w:hAnsiTheme="minorHAnsi"/>
          <w:b w:val="0"/>
          <w:sz w:val="22"/>
          <w:szCs w:val="22"/>
        </w:rPr>
        <w:t>2</w:t>
      </w:r>
      <w:r w:rsidR="002F454C">
        <w:rPr>
          <w:rStyle w:val="Forte"/>
          <w:rFonts w:asciiTheme="minorHAnsi" w:hAnsiTheme="minorHAnsi"/>
          <w:b w:val="0"/>
          <w:sz w:val="22"/>
          <w:szCs w:val="22"/>
        </w:rPr>
        <w:t>9</w:t>
      </w:r>
      <w:r w:rsidRPr="0004287E">
        <w:rPr>
          <w:rFonts w:asciiTheme="minorHAnsi" w:hAnsiTheme="minorHAnsi"/>
          <w:b/>
          <w:sz w:val="22"/>
          <w:szCs w:val="22"/>
        </w:rPr>
        <w:t xml:space="preserve"> </w:t>
      </w:r>
      <w:r w:rsidRPr="0004287E">
        <w:rPr>
          <w:rFonts w:asciiTheme="minorHAnsi" w:hAnsiTheme="minorHAnsi"/>
          <w:sz w:val="22"/>
          <w:szCs w:val="22"/>
        </w:rPr>
        <w:t>de</w:t>
      </w:r>
      <w:r w:rsidRPr="0004287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937A13" w:rsidRPr="0004287E">
        <w:rPr>
          <w:rStyle w:val="Forte"/>
          <w:rFonts w:asciiTheme="minorHAnsi" w:hAnsiTheme="minorHAnsi"/>
          <w:sz w:val="22"/>
          <w:szCs w:val="22"/>
        </w:rPr>
        <w:t>agosto</w:t>
      </w:r>
      <w:r w:rsidR="00455880" w:rsidRPr="0004287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04287E">
        <w:rPr>
          <w:rFonts w:asciiTheme="minorHAnsi" w:hAnsiTheme="minorHAnsi"/>
          <w:sz w:val="22"/>
          <w:szCs w:val="22"/>
        </w:rPr>
        <w:t>de 201</w:t>
      </w:r>
      <w:r w:rsidR="00D750B9" w:rsidRPr="0004287E">
        <w:rPr>
          <w:rFonts w:asciiTheme="minorHAnsi" w:hAnsiTheme="minorHAnsi"/>
          <w:sz w:val="22"/>
          <w:szCs w:val="22"/>
        </w:rPr>
        <w:t>9</w:t>
      </w:r>
      <w:r w:rsidRPr="0004287E">
        <w:rPr>
          <w:rFonts w:asciiTheme="minorHAnsi" w:hAnsiTheme="minorHAnsi"/>
          <w:sz w:val="22"/>
          <w:szCs w:val="22"/>
        </w:rPr>
        <w:t>.</w:t>
      </w:r>
    </w:p>
    <w:p w:rsidR="00CD5850" w:rsidRPr="0004287E" w:rsidRDefault="00CD5850" w:rsidP="004D7134">
      <w:pPr>
        <w:pStyle w:val="Corpodetexto"/>
        <w:rPr>
          <w:rFonts w:asciiTheme="minorHAnsi" w:hAnsiTheme="minorHAnsi"/>
          <w:sz w:val="22"/>
          <w:szCs w:val="22"/>
        </w:rPr>
      </w:pPr>
    </w:p>
    <w:p w:rsidR="002F454C" w:rsidRDefault="002F454C" w:rsidP="004D7134">
      <w:pPr>
        <w:pStyle w:val="NormalWeb"/>
        <w:ind w:left="4248"/>
        <w:jc w:val="both"/>
        <w:rPr>
          <w:rFonts w:ascii="Calibri" w:eastAsia="Arial Unicode MS" w:hAnsi="Calibri"/>
          <w:sz w:val="22"/>
          <w:szCs w:val="22"/>
        </w:rPr>
      </w:pPr>
      <w:bookmarkStart w:id="0" w:name="_Hlk501083276"/>
      <w:bookmarkStart w:id="1" w:name="_Hlk505850861"/>
      <w:r w:rsidRPr="00467303">
        <w:rPr>
          <w:rFonts w:ascii="Calibri" w:eastAsia="Arial Unicode MS" w:hAnsi="Calibri"/>
          <w:sz w:val="22"/>
          <w:szCs w:val="22"/>
        </w:rPr>
        <w:t>SÚMULA: “Altera parcialmente as Leis Municipais 301/2007, 335/2008, 656/2017 e 754/2019, e dá outras providências”.</w:t>
      </w:r>
    </w:p>
    <w:p w:rsidR="002F454C" w:rsidRDefault="002F454C" w:rsidP="004D7134">
      <w:pPr>
        <w:pStyle w:val="NormalWeb"/>
        <w:ind w:left="4248"/>
        <w:jc w:val="both"/>
        <w:rPr>
          <w:rFonts w:ascii="Calibri" w:eastAsia="Arial Unicode MS" w:hAnsi="Calibri"/>
          <w:sz w:val="22"/>
          <w:szCs w:val="22"/>
        </w:rPr>
      </w:pPr>
    </w:p>
    <w:bookmarkEnd w:id="0"/>
    <w:bookmarkEnd w:id="1"/>
    <w:p w:rsidR="0004287E" w:rsidRDefault="000B5D66" w:rsidP="004D7134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04287E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04287E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04287E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04287E">
        <w:rPr>
          <w:rFonts w:asciiTheme="minorHAnsi" w:hAnsiTheme="minorHAnsi" w:cs="Courier New"/>
          <w:iCs/>
          <w:sz w:val="22"/>
          <w:szCs w:val="22"/>
        </w:rPr>
        <w:t xml:space="preserve"> FAZ SABER, que</w:t>
      </w:r>
      <w:r w:rsidR="009C580B" w:rsidRPr="0004287E">
        <w:rPr>
          <w:rFonts w:asciiTheme="minorHAnsi" w:hAnsiTheme="minorHAnsi" w:cs="Courier New"/>
          <w:iCs/>
          <w:sz w:val="22"/>
          <w:szCs w:val="22"/>
        </w:rPr>
        <w:t xml:space="preserve"> </w:t>
      </w:r>
      <w:r w:rsidR="00F07FF0" w:rsidRPr="0004287E">
        <w:rPr>
          <w:rFonts w:asciiTheme="minorHAnsi" w:hAnsiTheme="minorHAnsi" w:cs="Courier New"/>
          <w:iCs/>
          <w:sz w:val="22"/>
          <w:szCs w:val="22"/>
        </w:rPr>
        <w:t xml:space="preserve">a Câmara Municipal aprovou </w:t>
      </w:r>
      <w:r w:rsidR="0004287E">
        <w:rPr>
          <w:rFonts w:asciiTheme="minorHAnsi" w:hAnsiTheme="minorHAnsi" w:cs="Courier New"/>
          <w:iCs/>
          <w:sz w:val="22"/>
          <w:szCs w:val="22"/>
        </w:rPr>
        <w:t xml:space="preserve">e </w:t>
      </w:r>
      <w:r w:rsidR="00C0458D" w:rsidRPr="0004287E">
        <w:rPr>
          <w:rFonts w:asciiTheme="minorHAnsi" w:hAnsiTheme="minorHAnsi" w:cs="Courier New"/>
          <w:iCs/>
          <w:sz w:val="22"/>
          <w:szCs w:val="22"/>
        </w:rPr>
        <w:t>fica sancionada</w:t>
      </w:r>
      <w:r w:rsidR="00F07FF0" w:rsidRPr="0004287E">
        <w:rPr>
          <w:rFonts w:asciiTheme="minorHAnsi" w:hAnsiTheme="minorHAnsi" w:cs="Courier New"/>
          <w:iCs/>
          <w:sz w:val="22"/>
          <w:szCs w:val="22"/>
        </w:rPr>
        <w:t xml:space="preserve"> a seguinte:</w:t>
      </w:r>
    </w:p>
    <w:p w:rsidR="002F454C" w:rsidRPr="0004287E" w:rsidRDefault="002F454C" w:rsidP="004D7134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2F454C" w:rsidRPr="00467303" w:rsidRDefault="002F454C" w:rsidP="002F454C">
      <w:pPr>
        <w:pStyle w:val="NormalWeb"/>
        <w:shd w:val="clear" w:color="auto" w:fill="FFFFFF"/>
        <w:ind w:firstLine="708"/>
        <w:jc w:val="both"/>
        <w:rPr>
          <w:rFonts w:ascii="Calibri" w:hAnsi="Calibri"/>
          <w:sz w:val="22"/>
          <w:szCs w:val="22"/>
          <w:shd w:val="clear" w:color="auto" w:fill="FFFFFF"/>
        </w:rPr>
      </w:pPr>
      <w:bookmarkStart w:id="2" w:name="artigo_1"/>
      <w:r w:rsidRPr="00467303">
        <w:rPr>
          <w:rStyle w:val="label"/>
          <w:rFonts w:ascii="Calibri" w:hAnsi="Calibri"/>
          <w:b/>
          <w:bCs/>
          <w:sz w:val="22"/>
          <w:szCs w:val="22"/>
          <w:shd w:val="clear" w:color="auto" w:fill="FFFFFF"/>
        </w:rPr>
        <w:t>Art. 1º</w:t>
      </w:r>
      <w:bookmarkEnd w:id="2"/>
      <w:r w:rsidRPr="00467303">
        <w:rPr>
          <w:rFonts w:ascii="Calibri" w:hAnsi="Calibri"/>
          <w:sz w:val="22"/>
          <w:szCs w:val="22"/>
          <w:shd w:val="clear" w:color="auto" w:fill="FFFFFF"/>
        </w:rPr>
        <w:t xml:space="preserve"> Ficam neste ato alteradas parcialmente as Leis Municipais </w:t>
      </w:r>
      <w:proofErr w:type="spellStart"/>
      <w:r w:rsidRPr="00467303">
        <w:rPr>
          <w:rFonts w:ascii="Calibri" w:hAnsi="Calibri"/>
          <w:sz w:val="22"/>
          <w:szCs w:val="22"/>
          <w:shd w:val="clear" w:color="auto" w:fill="FFFFFF"/>
        </w:rPr>
        <w:t>nºs</w:t>
      </w:r>
      <w:proofErr w:type="spellEnd"/>
      <w:r w:rsidRPr="00467303">
        <w:rPr>
          <w:rFonts w:ascii="Calibri" w:hAnsi="Calibri"/>
          <w:sz w:val="22"/>
          <w:szCs w:val="22"/>
          <w:shd w:val="clear" w:color="auto" w:fill="FFFFFF"/>
        </w:rPr>
        <w:t>: 301/2007, 335/2008, 656/2017 e 754/2019, as quais ficarão com as seguintes redações:</w:t>
      </w:r>
    </w:p>
    <w:p w:rsidR="002F454C" w:rsidRPr="00467303" w:rsidRDefault="002F454C" w:rsidP="002F454C">
      <w:pPr>
        <w:pStyle w:val="NormalWeb"/>
        <w:shd w:val="clear" w:color="auto" w:fill="FFFFFF"/>
        <w:ind w:firstLine="708"/>
        <w:jc w:val="both"/>
        <w:rPr>
          <w:rFonts w:ascii="Calibri" w:hAnsi="Calibri"/>
          <w:sz w:val="22"/>
          <w:szCs w:val="22"/>
          <w:u w:val="single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u w:val="single"/>
          <w:shd w:val="clear" w:color="auto" w:fill="FFFFFF"/>
        </w:rPr>
        <w:t xml:space="preserve">Lei 301/2007 </w:t>
      </w:r>
    </w:p>
    <w:p w:rsidR="002F454C" w:rsidRPr="00467303" w:rsidRDefault="002F454C" w:rsidP="002F454C">
      <w:pPr>
        <w:pStyle w:val="NormalWeb"/>
        <w:shd w:val="clear" w:color="auto" w:fill="FFFFFF"/>
        <w:ind w:firstLine="708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I – Fica alterado o Anexo III da referida Lei Municipal 301/2007 em relação ao cargo de NUTRICIONISTA, o qual terá como requisito para provimento as seguintes condições:</w:t>
      </w:r>
    </w:p>
    <w:p w:rsidR="002F454C" w:rsidRPr="00467303" w:rsidRDefault="002F454C" w:rsidP="002F454C">
      <w:pPr>
        <w:pStyle w:val="NormalWeb"/>
        <w:numPr>
          <w:ilvl w:val="0"/>
          <w:numId w:val="23"/>
        </w:numPr>
        <w:shd w:val="clear" w:color="auto" w:fill="FFFFFF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Instrução: Ensino Superior na área de Nutrição com Registro junto ao órgão de classe da Categoria;</w:t>
      </w:r>
    </w:p>
    <w:p w:rsidR="002F454C" w:rsidRPr="00467303" w:rsidRDefault="002F454C" w:rsidP="002F454C">
      <w:pPr>
        <w:pStyle w:val="NormalWeb"/>
        <w:numPr>
          <w:ilvl w:val="0"/>
          <w:numId w:val="23"/>
        </w:numPr>
        <w:shd w:val="clear" w:color="auto" w:fill="FFFFFF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Concurso público;</w:t>
      </w:r>
    </w:p>
    <w:p w:rsidR="002F454C" w:rsidRPr="00467303" w:rsidRDefault="002F454C" w:rsidP="002F454C">
      <w:pPr>
        <w:pStyle w:val="NormalWeb"/>
        <w:numPr>
          <w:ilvl w:val="0"/>
          <w:numId w:val="23"/>
        </w:numPr>
        <w:shd w:val="clear" w:color="auto" w:fill="FFFFFF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Idade mínima 18 anos.</w:t>
      </w:r>
    </w:p>
    <w:p w:rsidR="002F454C" w:rsidRPr="00467303" w:rsidRDefault="002F454C" w:rsidP="002F454C">
      <w:pPr>
        <w:pStyle w:val="NormalWeb"/>
        <w:shd w:val="clear" w:color="auto" w:fill="FFFFFF"/>
        <w:ind w:left="1068" w:hanging="359"/>
        <w:jc w:val="both"/>
        <w:rPr>
          <w:rFonts w:ascii="Calibri" w:hAnsi="Calibri"/>
          <w:sz w:val="22"/>
          <w:szCs w:val="22"/>
          <w:u w:val="single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u w:val="single"/>
          <w:shd w:val="clear" w:color="auto" w:fill="FFFFFF"/>
        </w:rPr>
        <w:t>Lei 335/2008</w:t>
      </w:r>
    </w:p>
    <w:p w:rsidR="002F454C" w:rsidRPr="00467303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II – Fica alterado o Anexo I da Lei Municipal 335/2008 em relação ao cargo de TÉCNICO EM ENFERMAGEM, o qual terá como requisito para provimento as seguintes condições:</w:t>
      </w:r>
    </w:p>
    <w:p w:rsidR="002F454C" w:rsidRPr="00467303" w:rsidRDefault="002F454C" w:rsidP="002F454C">
      <w:pPr>
        <w:pStyle w:val="NormalWeb"/>
        <w:numPr>
          <w:ilvl w:val="0"/>
          <w:numId w:val="24"/>
        </w:numPr>
        <w:shd w:val="clear" w:color="auto" w:fill="FFFFFF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Instrução: Ensino médio completo com Diploma ou Certificado de Técnico em Enfermagem expedido de acordo com a Lei Federal nº 7498/86 e registrado pelo órgão competente - COREN;</w:t>
      </w:r>
    </w:p>
    <w:p w:rsidR="002F454C" w:rsidRPr="00467303" w:rsidRDefault="002F454C" w:rsidP="002F454C">
      <w:pPr>
        <w:pStyle w:val="NormalWeb"/>
        <w:numPr>
          <w:ilvl w:val="0"/>
          <w:numId w:val="24"/>
        </w:numPr>
        <w:shd w:val="clear" w:color="auto" w:fill="FFFFFF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Concurso Público;</w:t>
      </w:r>
    </w:p>
    <w:p w:rsidR="002F454C" w:rsidRPr="00467303" w:rsidRDefault="002F454C" w:rsidP="002F454C">
      <w:pPr>
        <w:pStyle w:val="NormalWeb"/>
        <w:numPr>
          <w:ilvl w:val="0"/>
          <w:numId w:val="24"/>
        </w:numPr>
        <w:shd w:val="clear" w:color="auto" w:fill="FFFFFF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Idade mínima de 18 anos</w:t>
      </w:r>
    </w:p>
    <w:p w:rsidR="002F454C" w:rsidRPr="00467303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u w:val="single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u w:val="single"/>
          <w:shd w:val="clear" w:color="auto" w:fill="FFFFFF"/>
        </w:rPr>
        <w:t>Lei 656/2017</w:t>
      </w:r>
    </w:p>
    <w:p w:rsidR="002F454C" w:rsidRPr="00467303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III – Ficam acrescidos ao Artigo primeiro de Lei Municipal nº 656/2017 o parágrafo primeiro e parágrafo segundo os quais ficarão com a seguinte redação:</w:t>
      </w:r>
    </w:p>
    <w:p w:rsidR="002F454C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Parágrafo Primeiro – Para o provimento ao cargo de Contador serão exigidos o nível superior completo em Contabilidade com o devido registro junto ao órgão de classe da categoria – CRC.</w:t>
      </w:r>
    </w:p>
    <w:p w:rsidR="002F454C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shd w:val="clear" w:color="auto" w:fill="FFFFFF"/>
        </w:rPr>
      </w:pPr>
    </w:p>
    <w:p w:rsidR="002F454C" w:rsidRPr="00467303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shd w:val="clear" w:color="auto" w:fill="FFFFFF"/>
        </w:rPr>
      </w:pPr>
    </w:p>
    <w:p w:rsidR="002F454C" w:rsidRPr="00467303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Parágrafo Segundo – Para o provimento ao cargo de Controlador Interno, serão exigidos o nível superior completo em ao menos umas das seguintes formações acadêmicas com o devido registro junto ao órgão de classe da categoria:</w:t>
      </w:r>
    </w:p>
    <w:p w:rsidR="002F454C" w:rsidRPr="00467303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A – Direito – OAB;</w:t>
      </w:r>
    </w:p>
    <w:p w:rsidR="002F454C" w:rsidRPr="00467303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B – Contabilidade – CRC;</w:t>
      </w:r>
    </w:p>
    <w:p w:rsidR="002F454C" w:rsidRPr="00467303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C- Administração – CRA;</w:t>
      </w:r>
    </w:p>
    <w:p w:rsidR="002F454C" w:rsidRPr="00467303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D – Economia – CORECON</w:t>
      </w:r>
    </w:p>
    <w:p w:rsidR="002F454C" w:rsidRPr="00467303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u w:val="single"/>
          <w:shd w:val="clear" w:color="auto" w:fill="FFFFFF"/>
        </w:rPr>
      </w:pPr>
      <w:bookmarkStart w:id="3" w:name="_GoBack"/>
      <w:bookmarkEnd w:id="3"/>
      <w:r w:rsidRPr="00467303">
        <w:rPr>
          <w:rFonts w:ascii="Calibri" w:hAnsi="Calibri"/>
          <w:sz w:val="22"/>
          <w:szCs w:val="22"/>
          <w:u w:val="single"/>
          <w:shd w:val="clear" w:color="auto" w:fill="FFFFFF"/>
        </w:rPr>
        <w:t>Lei 754/2019</w:t>
      </w:r>
    </w:p>
    <w:p w:rsidR="002F454C" w:rsidRPr="00467303" w:rsidRDefault="002F454C" w:rsidP="002F454C">
      <w:pPr>
        <w:pStyle w:val="NormalWeb"/>
        <w:shd w:val="clear" w:color="auto" w:fill="FFFFFF"/>
        <w:ind w:firstLine="709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467303">
        <w:rPr>
          <w:rFonts w:ascii="Calibri" w:hAnsi="Calibri"/>
          <w:sz w:val="22"/>
          <w:szCs w:val="22"/>
          <w:shd w:val="clear" w:color="auto" w:fill="FFFFFF"/>
        </w:rPr>
        <w:t>IV – Fica alterado o Parágrafo Único do Artigo primeiro da Lei Municipal 754/2019, o qual ficará com a seguinte redação:</w:t>
      </w:r>
    </w:p>
    <w:p w:rsidR="002F454C" w:rsidRPr="00467303" w:rsidRDefault="002F454C" w:rsidP="002F454C">
      <w:pPr>
        <w:jc w:val="both"/>
        <w:rPr>
          <w:rFonts w:ascii="Calibri" w:hAnsi="Calibri"/>
          <w:sz w:val="22"/>
          <w:szCs w:val="22"/>
          <w:shd w:val="clear" w:color="auto" w:fill="FFFFFF"/>
        </w:rPr>
      </w:pPr>
    </w:p>
    <w:p w:rsidR="002F454C" w:rsidRPr="00467303" w:rsidRDefault="002F454C" w:rsidP="002F454C">
      <w:pPr>
        <w:ind w:firstLine="708"/>
        <w:jc w:val="both"/>
        <w:rPr>
          <w:rFonts w:ascii="Calibri" w:hAnsi="Calibri"/>
          <w:sz w:val="22"/>
          <w:szCs w:val="22"/>
        </w:rPr>
      </w:pPr>
      <w:r w:rsidRPr="00467303">
        <w:rPr>
          <w:rFonts w:ascii="Calibri" w:hAnsi="Calibri" w:cs="Arial"/>
          <w:sz w:val="22"/>
          <w:szCs w:val="22"/>
        </w:rPr>
        <w:t xml:space="preserve">Parágrafo Único – O cargo criado por esta Lei será acrescentado ao ANEXO I da Lei nº. 301/2007 com alterações introduzidas pela Lei nº 335/2008 e atribuições de funções conforme Anexo I e II desta Lei e serão exigidos para o provimento do cargo o ensino médio completo </w:t>
      </w:r>
      <w:r w:rsidRPr="00467303">
        <w:rPr>
          <w:rFonts w:ascii="Calibri" w:hAnsi="Calibri"/>
          <w:sz w:val="22"/>
          <w:szCs w:val="22"/>
          <w:shd w:val="clear" w:color="auto" w:fill="FFFFFF"/>
        </w:rPr>
        <w:t>com Diploma ou Certificado de Técnico em Saúde Bucal expedido de acordo com a Lei Federal nº 11.889/2008 e registrado pelo órgão competente - CRO;</w:t>
      </w:r>
      <w:r w:rsidRPr="00467303">
        <w:rPr>
          <w:rFonts w:ascii="Calibri" w:hAnsi="Calibri"/>
          <w:sz w:val="22"/>
          <w:szCs w:val="22"/>
        </w:rPr>
        <w:t xml:space="preserve"> </w:t>
      </w:r>
    </w:p>
    <w:p w:rsidR="002F454C" w:rsidRPr="00467303" w:rsidRDefault="002F454C" w:rsidP="002F454C">
      <w:pPr>
        <w:pStyle w:val="NormalWeb"/>
        <w:ind w:firstLine="708"/>
        <w:jc w:val="both"/>
        <w:rPr>
          <w:rFonts w:ascii="Calibri" w:eastAsia="Arial Unicode MS" w:hAnsi="Calibri"/>
          <w:sz w:val="22"/>
          <w:szCs w:val="22"/>
        </w:rPr>
      </w:pPr>
      <w:r w:rsidRPr="00467303">
        <w:rPr>
          <w:rFonts w:ascii="Calibri" w:hAnsi="Calibri"/>
          <w:sz w:val="22"/>
          <w:szCs w:val="22"/>
        </w:rPr>
        <w:br/>
      </w:r>
      <w:r w:rsidRPr="00467303">
        <w:rPr>
          <w:rFonts w:ascii="Calibri" w:hAnsi="Calibri"/>
          <w:sz w:val="22"/>
          <w:szCs w:val="22"/>
          <w:shd w:val="clear" w:color="auto" w:fill="FFFFFF"/>
        </w:rPr>
        <w:br/>
      </w:r>
      <w:bookmarkStart w:id="4" w:name="artigo_5"/>
      <w:r w:rsidRPr="00467303">
        <w:rPr>
          <w:rStyle w:val="label"/>
          <w:rFonts w:ascii="Calibri" w:hAnsi="Calibri"/>
          <w:b/>
          <w:bCs/>
          <w:sz w:val="22"/>
          <w:szCs w:val="22"/>
          <w:shd w:val="clear" w:color="auto" w:fill="FFFFFF"/>
        </w:rPr>
        <w:t xml:space="preserve">              Art. 2º</w:t>
      </w:r>
      <w:bookmarkEnd w:id="4"/>
      <w:r w:rsidRPr="00467303">
        <w:rPr>
          <w:rFonts w:ascii="Calibri" w:hAnsi="Calibri"/>
          <w:sz w:val="22"/>
          <w:szCs w:val="22"/>
          <w:shd w:val="clear" w:color="auto" w:fill="FFFFFF"/>
        </w:rPr>
        <w:t> Esta Lei entra em vigor na data de sua Publicação e revogam-se as disposições em contrário.</w:t>
      </w:r>
      <w:r w:rsidRPr="00467303">
        <w:rPr>
          <w:rFonts w:ascii="Calibri" w:hAnsi="Calibri"/>
          <w:sz w:val="22"/>
          <w:szCs w:val="22"/>
        </w:rPr>
        <w:br/>
      </w:r>
    </w:p>
    <w:p w:rsidR="002F454C" w:rsidRDefault="002F454C" w:rsidP="00145FAB">
      <w:pPr>
        <w:pStyle w:val="NormalWeb"/>
        <w:ind w:firstLine="1416"/>
        <w:jc w:val="both"/>
        <w:rPr>
          <w:rFonts w:ascii="Calibri" w:eastAsia="Arial Unicode MS" w:hAnsi="Calibri"/>
          <w:sz w:val="22"/>
          <w:szCs w:val="22"/>
        </w:rPr>
      </w:pPr>
    </w:p>
    <w:p w:rsidR="00E444CD" w:rsidRPr="0004287E" w:rsidRDefault="00E444CD" w:rsidP="004D7134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04287E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605944" w:rsidRPr="0004287E">
        <w:rPr>
          <w:rFonts w:asciiTheme="minorHAnsi" w:eastAsia="Arial Unicode MS" w:hAnsiTheme="minorHAnsi"/>
          <w:sz w:val="22"/>
          <w:szCs w:val="22"/>
        </w:rPr>
        <w:t>vinte</w:t>
      </w:r>
      <w:r w:rsidRPr="0004287E">
        <w:rPr>
          <w:rFonts w:asciiTheme="minorHAnsi" w:eastAsia="Arial Unicode MS" w:hAnsiTheme="minorHAnsi"/>
          <w:sz w:val="22"/>
          <w:szCs w:val="22"/>
        </w:rPr>
        <w:t xml:space="preserve"> </w:t>
      </w:r>
      <w:r w:rsidR="002F454C">
        <w:rPr>
          <w:rFonts w:asciiTheme="minorHAnsi" w:eastAsia="Arial Unicode MS" w:hAnsiTheme="minorHAnsi"/>
          <w:sz w:val="22"/>
          <w:szCs w:val="22"/>
        </w:rPr>
        <w:t xml:space="preserve">e nove </w:t>
      </w:r>
      <w:r w:rsidRPr="0004287E">
        <w:rPr>
          <w:rFonts w:asciiTheme="minorHAnsi" w:eastAsia="Arial Unicode MS" w:hAnsiTheme="minorHAnsi"/>
          <w:sz w:val="22"/>
          <w:szCs w:val="22"/>
        </w:rPr>
        <w:t xml:space="preserve">dias do Mês de </w:t>
      </w:r>
      <w:r w:rsidR="001F48FE" w:rsidRPr="0004287E">
        <w:rPr>
          <w:rFonts w:asciiTheme="minorHAnsi" w:eastAsia="Arial Unicode MS" w:hAnsiTheme="minorHAnsi"/>
          <w:sz w:val="22"/>
          <w:szCs w:val="22"/>
        </w:rPr>
        <w:t>agosto</w:t>
      </w:r>
      <w:r w:rsidRPr="0004287E">
        <w:rPr>
          <w:rFonts w:asciiTheme="minorHAnsi" w:eastAsia="Arial Unicode MS" w:hAnsiTheme="minorHAnsi"/>
          <w:sz w:val="22"/>
          <w:szCs w:val="22"/>
        </w:rPr>
        <w:t xml:space="preserve"> do Ano de Dois Mil e Dezenove.</w:t>
      </w:r>
    </w:p>
    <w:p w:rsidR="00E444CD" w:rsidRPr="0004287E" w:rsidRDefault="00E444CD" w:rsidP="004D7134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444CD" w:rsidRPr="0004287E" w:rsidRDefault="00E444CD" w:rsidP="004D7134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444CD" w:rsidRPr="0004287E" w:rsidRDefault="00E444CD" w:rsidP="004D7134">
      <w:pPr>
        <w:pStyle w:val="Ttulo3"/>
        <w:jc w:val="center"/>
        <w:rPr>
          <w:rFonts w:asciiTheme="minorHAnsi" w:hAnsiTheme="minorHAnsi"/>
          <w:sz w:val="22"/>
          <w:szCs w:val="22"/>
        </w:rPr>
      </w:pPr>
      <w:r w:rsidRPr="0004287E">
        <w:rPr>
          <w:rFonts w:asciiTheme="minorHAnsi" w:hAnsiTheme="minorHAnsi"/>
          <w:sz w:val="22"/>
          <w:szCs w:val="22"/>
        </w:rPr>
        <w:t>Marcicrênio da Silva Ferreira</w:t>
      </w:r>
    </w:p>
    <w:p w:rsidR="00E444CD" w:rsidRPr="0004287E" w:rsidRDefault="00E444CD" w:rsidP="004D7134">
      <w:pPr>
        <w:jc w:val="center"/>
        <w:rPr>
          <w:rFonts w:asciiTheme="minorHAnsi" w:hAnsiTheme="minorHAnsi"/>
          <w:sz w:val="22"/>
          <w:szCs w:val="22"/>
        </w:rPr>
      </w:pPr>
      <w:r w:rsidRPr="0004287E">
        <w:rPr>
          <w:rFonts w:asciiTheme="minorHAnsi" w:hAnsiTheme="minorHAnsi"/>
          <w:sz w:val="22"/>
          <w:szCs w:val="22"/>
        </w:rPr>
        <w:t>Prefeito Municipal</w:t>
      </w:r>
    </w:p>
    <w:p w:rsidR="00E444CD" w:rsidRPr="0004287E" w:rsidRDefault="00E444CD" w:rsidP="00145FAB">
      <w:pPr>
        <w:jc w:val="center"/>
        <w:rPr>
          <w:rFonts w:asciiTheme="minorHAnsi" w:hAnsiTheme="minorHAnsi"/>
          <w:sz w:val="22"/>
          <w:szCs w:val="22"/>
        </w:rPr>
      </w:pPr>
      <w:r w:rsidRPr="0004287E">
        <w:rPr>
          <w:rFonts w:asciiTheme="minorHAnsi" w:hAnsiTheme="minorHAnsi"/>
          <w:sz w:val="22"/>
          <w:szCs w:val="22"/>
        </w:rPr>
        <w:t>São Felipe D´Oeste/RO</w:t>
      </w:r>
      <w:r w:rsidR="00145FAB">
        <w:rPr>
          <w:rFonts w:asciiTheme="minorHAnsi" w:hAnsiTheme="minorHAnsi"/>
          <w:sz w:val="22"/>
          <w:szCs w:val="22"/>
        </w:rPr>
        <w:t xml:space="preserve"> </w:t>
      </w:r>
    </w:p>
    <w:sectPr w:rsidR="00E444CD" w:rsidRPr="0004287E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803" w:rsidRDefault="00100803" w:rsidP="00ED36EA">
      <w:r>
        <w:separator/>
      </w:r>
    </w:p>
  </w:endnote>
  <w:endnote w:type="continuationSeparator" w:id="0">
    <w:p w:rsidR="00100803" w:rsidRDefault="00100803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803" w:rsidRDefault="00100803" w:rsidP="00ED36EA">
      <w:r>
        <w:separator/>
      </w:r>
    </w:p>
  </w:footnote>
  <w:footnote w:type="continuationSeparator" w:id="0">
    <w:p w:rsidR="00100803" w:rsidRDefault="00100803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3"/>
  </w:num>
  <w:num w:numId="5">
    <w:abstractNumId w:val="14"/>
  </w:num>
  <w:num w:numId="6">
    <w:abstractNumId w:val="1"/>
  </w:num>
  <w:num w:numId="7">
    <w:abstractNumId w:val="20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19"/>
  </w:num>
  <w:num w:numId="13">
    <w:abstractNumId w:val="21"/>
  </w:num>
  <w:num w:numId="14">
    <w:abstractNumId w:val="8"/>
  </w:num>
  <w:num w:numId="15">
    <w:abstractNumId w:val="0"/>
  </w:num>
  <w:num w:numId="16">
    <w:abstractNumId w:val="16"/>
  </w:num>
  <w:num w:numId="17">
    <w:abstractNumId w:val="17"/>
  </w:num>
  <w:num w:numId="18">
    <w:abstractNumId w:val="11"/>
  </w:num>
  <w:num w:numId="19">
    <w:abstractNumId w:val="4"/>
  </w:num>
  <w:num w:numId="20">
    <w:abstractNumId w:val="18"/>
  </w:num>
  <w:num w:numId="21">
    <w:abstractNumId w:val="6"/>
  </w:num>
  <w:num w:numId="22">
    <w:abstractNumId w:val="7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D66"/>
    <w:rsid w:val="000D3EAD"/>
    <w:rsid w:val="000E64F3"/>
    <w:rsid w:val="000F022F"/>
    <w:rsid w:val="000F5330"/>
    <w:rsid w:val="00100803"/>
    <w:rsid w:val="00105FBB"/>
    <w:rsid w:val="0011150E"/>
    <w:rsid w:val="001166EB"/>
    <w:rsid w:val="00117B3C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E20B1"/>
    <w:rsid w:val="002E364A"/>
    <w:rsid w:val="002E3DA9"/>
    <w:rsid w:val="002E4711"/>
    <w:rsid w:val="002F454C"/>
    <w:rsid w:val="002F7501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90FB7"/>
    <w:rsid w:val="0039315A"/>
    <w:rsid w:val="003A1DDD"/>
    <w:rsid w:val="003A497F"/>
    <w:rsid w:val="003B6DDF"/>
    <w:rsid w:val="003D03C2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1475"/>
    <w:rsid w:val="00466E6F"/>
    <w:rsid w:val="00480333"/>
    <w:rsid w:val="004B63A0"/>
    <w:rsid w:val="004C152A"/>
    <w:rsid w:val="004D664B"/>
    <w:rsid w:val="004D7134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679F5"/>
    <w:rsid w:val="00574516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C3ACE"/>
    <w:rsid w:val="007D4F07"/>
    <w:rsid w:val="008027AE"/>
    <w:rsid w:val="00803167"/>
    <w:rsid w:val="0081245C"/>
    <w:rsid w:val="00815726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46260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5366"/>
    <w:rsid w:val="00D55772"/>
    <w:rsid w:val="00D61034"/>
    <w:rsid w:val="00D750B9"/>
    <w:rsid w:val="00D8195B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4C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50872"/>
    <w:rsid w:val="00F53837"/>
    <w:rsid w:val="00F5699C"/>
    <w:rsid w:val="00F57415"/>
    <w:rsid w:val="00F6249F"/>
    <w:rsid w:val="00F64BD3"/>
    <w:rsid w:val="00F71236"/>
    <w:rsid w:val="00F74D8F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52D82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2</cp:revision>
  <cp:lastPrinted>2019-08-20T12:49:00Z</cp:lastPrinted>
  <dcterms:created xsi:type="dcterms:W3CDTF">2019-08-29T13:11:00Z</dcterms:created>
  <dcterms:modified xsi:type="dcterms:W3CDTF">2019-08-29T13:11:00Z</dcterms:modified>
</cp:coreProperties>
</file>