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4F676E" w:rsidRDefault="006212B9" w:rsidP="00A95442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4F676E" w:rsidRDefault="00BF5D58" w:rsidP="00A95442">
      <w:pPr>
        <w:pStyle w:val="Corpodetexto"/>
        <w:rPr>
          <w:rFonts w:asciiTheme="minorHAnsi" w:hAnsiTheme="minorHAnsi"/>
          <w:sz w:val="22"/>
          <w:szCs w:val="22"/>
        </w:rPr>
      </w:pPr>
      <w:r w:rsidRPr="004F676E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4F676E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4F676E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4F676E">
        <w:rPr>
          <w:rStyle w:val="Forte"/>
          <w:rFonts w:asciiTheme="minorHAnsi" w:hAnsiTheme="minorHAnsi"/>
          <w:sz w:val="22"/>
          <w:szCs w:val="22"/>
        </w:rPr>
        <w:t>7</w:t>
      </w:r>
      <w:r w:rsidR="004F676E">
        <w:rPr>
          <w:rStyle w:val="Forte"/>
          <w:rFonts w:asciiTheme="minorHAnsi" w:hAnsiTheme="minorHAnsi"/>
          <w:sz w:val="22"/>
          <w:szCs w:val="22"/>
        </w:rPr>
        <w:t>3</w:t>
      </w:r>
      <w:r w:rsidR="00FB4A8E">
        <w:rPr>
          <w:rStyle w:val="Forte"/>
          <w:rFonts w:asciiTheme="minorHAnsi" w:hAnsiTheme="minorHAnsi"/>
          <w:sz w:val="22"/>
          <w:szCs w:val="22"/>
        </w:rPr>
        <w:t>6</w:t>
      </w:r>
      <w:r w:rsidRPr="004F676E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4F676E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4F676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4F676E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4F676E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FB4A8E">
        <w:rPr>
          <w:rStyle w:val="Forte"/>
          <w:rFonts w:asciiTheme="minorHAnsi" w:hAnsiTheme="minorHAnsi"/>
          <w:b w:val="0"/>
          <w:sz w:val="22"/>
          <w:szCs w:val="22"/>
        </w:rPr>
        <w:t>13</w:t>
      </w:r>
      <w:r w:rsidRPr="004F676E">
        <w:rPr>
          <w:rFonts w:asciiTheme="minorHAnsi" w:hAnsiTheme="minorHAnsi"/>
          <w:b/>
          <w:sz w:val="22"/>
          <w:szCs w:val="22"/>
        </w:rPr>
        <w:t xml:space="preserve"> </w:t>
      </w:r>
      <w:r w:rsidRPr="004F676E">
        <w:rPr>
          <w:rFonts w:asciiTheme="minorHAnsi" w:hAnsiTheme="minorHAnsi"/>
          <w:sz w:val="22"/>
          <w:szCs w:val="22"/>
        </w:rPr>
        <w:t>de</w:t>
      </w:r>
      <w:r w:rsidRPr="004F676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B4A8E">
        <w:rPr>
          <w:rStyle w:val="Forte"/>
          <w:rFonts w:asciiTheme="minorHAnsi" w:hAnsiTheme="minorHAnsi"/>
          <w:sz w:val="22"/>
          <w:szCs w:val="22"/>
        </w:rPr>
        <w:t>novembro</w:t>
      </w:r>
      <w:r w:rsidR="00455880" w:rsidRPr="004F676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4F676E">
        <w:rPr>
          <w:rFonts w:asciiTheme="minorHAnsi" w:hAnsiTheme="minorHAnsi"/>
          <w:sz w:val="22"/>
          <w:szCs w:val="22"/>
        </w:rPr>
        <w:t>de 201</w:t>
      </w:r>
      <w:r w:rsidR="00803167" w:rsidRPr="004F676E">
        <w:rPr>
          <w:rFonts w:asciiTheme="minorHAnsi" w:hAnsiTheme="minorHAnsi"/>
          <w:sz w:val="22"/>
          <w:szCs w:val="22"/>
        </w:rPr>
        <w:t>8</w:t>
      </w:r>
      <w:r w:rsidRPr="004F676E">
        <w:rPr>
          <w:rFonts w:asciiTheme="minorHAnsi" w:hAnsiTheme="minorHAnsi"/>
          <w:sz w:val="22"/>
          <w:szCs w:val="22"/>
        </w:rPr>
        <w:t>.</w:t>
      </w:r>
    </w:p>
    <w:p w:rsidR="00F64BD3" w:rsidRPr="004F676E" w:rsidRDefault="00F64BD3" w:rsidP="00A95442">
      <w:pPr>
        <w:pStyle w:val="Corpodetexto"/>
        <w:rPr>
          <w:rFonts w:asciiTheme="minorHAnsi" w:hAnsiTheme="minorHAnsi"/>
          <w:sz w:val="22"/>
          <w:szCs w:val="22"/>
        </w:rPr>
      </w:pPr>
    </w:p>
    <w:p w:rsidR="00FB4A8E" w:rsidRPr="001938A4" w:rsidRDefault="00FB4A8E" w:rsidP="00FB4A8E">
      <w:pPr>
        <w:pStyle w:val="Style1"/>
        <w:kinsoku w:val="0"/>
        <w:autoSpaceDE/>
        <w:autoSpaceDN/>
        <w:adjustRightInd/>
        <w:spacing w:before="216"/>
        <w:ind w:left="3168"/>
        <w:jc w:val="both"/>
        <w:rPr>
          <w:rStyle w:val="CharacterStyle2"/>
          <w:rFonts w:ascii="Calibri" w:hAnsi="Calibri"/>
          <w:sz w:val="22"/>
          <w:szCs w:val="22"/>
          <w:lang w:val="pt-BR"/>
        </w:rPr>
      </w:pPr>
      <w:bookmarkStart w:id="0" w:name="_Hlk501083276"/>
      <w:bookmarkStart w:id="1" w:name="_Hlk505850861"/>
      <w:r w:rsidRPr="001938A4">
        <w:rPr>
          <w:rStyle w:val="CharacterStyle2"/>
          <w:rFonts w:ascii="Calibri" w:hAnsi="Calibri"/>
          <w:spacing w:val="38"/>
          <w:sz w:val="22"/>
          <w:szCs w:val="22"/>
          <w:lang w:val="pt-BR"/>
        </w:rPr>
        <w:t>SÚMULA: “Cria o Fundo Municipal dos Direitos da Criança e do Adolescente e dá outras providências</w:t>
      </w:r>
      <w:r w:rsidRPr="001938A4">
        <w:rPr>
          <w:rStyle w:val="CharacterStyle2"/>
          <w:rFonts w:ascii="Calibri" w:hAnsi="Calibri"/>
          <w:sz w:val="22"/>
          <w:szCs w:val="22"/>
          <w:lang w:val="pt-BR"/>
        </w:rPr>
        <w:t>.”</w:t>
      </w:r>
    </w:p>
    <w:p w:rsidR="0005320D" w:rsidRPr="004F676E" w:rsidRDefault="0059233B" w:rsidP="00E23FC0">
      <w:pPr>
        <w:shd w:val="clear" w:color="auto" w:fill="FFFFFF"/>
        <w:ind w:left="4956"/>
        <w:jc w:val="both"/>
        <w:textAlignment w:val="baseline"/>
        <w:rPr>
          <w:rFonts w:asciiTheme="minorHAnsi" w:eastAsia="Arial Unicode MS" w:hAnsiTheme="minorHAnsi"/>
          <w:sz w:val="22"/>
          <w:szCs w:val="22"/>
        </w:rPr>
      </w:pPr>
      <w:r w:rsidRPr="004F676E">
        <w:rPr>
          <w:rFonts w:ascii="Calibri" w:hAnsi="Calibri"/>
          <w:sz w:val="22"/>
          <w:szCs w:val="22"/>
        </w:rPr>
        <w:t xml:space="preserve"> </w:t>
      </w:r>
      <w:bookmarkEnd w:id="0"/>
    </w:p>
    <w:bookmarkEnd w:id="1"/>
    <w:p w:rsidR="000B5D66" w:rsidRPr="00886E6E" w:rsidRDefault="000B5D66" w:rsidP="00A93480">
      <w:pPr>
        <w:spacing w:line="360" w:lineRule="auto"/>
        <w:ind w:firstLine="1417"/>
        <w:jc w:val="both"/>
        <w:rPr>
          <w:rFonts w:asciiTheme="minorHAnsi" w:hAnsiTheme="minorHAnsi" w:cs="Courier New"/>
          <w:iCs/>
          <w:sz w:val="22"/>
          <w:szCs w:val="22"/>
        </w:rPr>
      </w:pPr>
      <w:r w:rsidRPr="00886E6E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886E6E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886E6E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886E6E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4F676E" w:rsidRDefault="00F07FF0" w:rsidP="00A95442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4F676E" w:rsidRDefault="00F07FF0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4F676E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spacing w:before="576"/>
        <w:ind w:left="3672"/>
        <w:rPr>
          <w:rStyle w:val="CharacterStyle2"/>
          <w:rFonts w:ascii="Calibri" w:hAnsi="Calibri"/>
          <w:sz w:val="22"/>
          <w:szCs w:val="22"/>
          <w:lang w:val="pt-BR"/>
        </w:rPr>
      </w:pPr>
      <w:bookmarkStart w:id="2" w:name="_Hlk501083303"/>
      <w:r w:rsidRPr="001938A4">
        <w:rPr>
          <w:rStyle w:val="CharacterStyle2"/>
          <w:rFonts w:ascii="Calibri" w:hAnsi="Calibri"/>
          <w:sz w:val="22"/>
          <w:szCs w:val="22"/>
          <w:lang w:val="pt-BR"/>
        </w:rPr>
        <w:t>Seção I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left="2736"/>
        <w:rPr>
          <w:rStyle w:val="CharacterStyle2"/>
          <w:rFonts w:ascii="Calibri" w:hAnsi="Calibri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z w:val="22"/>
          <w:szCs w:val="22"/>
          <w:lang w:val="pt-BR"/>
        </w:rPr>
        <w:t>DISPOSIÇÕES GERAIS</w:t>
      </w:r>
    </w:p>
    <w:p w:rsidR="00A93480" w:rsidRPr="001938A4" w:rsidRDefault="00A93480" w:rsidP="00A93480">
      <w:pPr>
        <w:pStyle w:val="Style5"/>
        <w:kinsoku w:val="0"/>
        <w:autoSpaceDE/>
        <w:autoSpaceDN/>
        <w:ind w:firstLine="1440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Art. 1° Fica criado o Fundo Municipal dos Direitos da Criança e do Adolescente, </w:t>
      </w:r>
      <w:r w:rsidRPr="001938A4">
        <w:rPr>
          <w:rStyle w:val="CharacterStyle5"/>
          <w:rFonts w:ascii="Calibri" w:hAnsi="Calibri"/>
          <w:spacing w:val="-5"/>
          <w:sz w:val="22"/>
          <w:szCs w:val="22"/>
          <w:lang w:val="pt-BR"/>
        </w:rPr>
        <w:t xml:space="preserve">cuja deliberação dos recursos caberá exclusivamente ao Conselho Municipal dos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Direitos da Criança e do Adolescente.</w:t>
      </w:r>
    </w:p>
    <w:p w:rsidR="00A93480" w:rsidRPr="001938A4" w:rsidRDefault="00A93480" w:rsidP="00A93480">
      <w:pPr>
        <w:pStyle w:val="Style5"/>
        <w:kinsoku w:val="0"/>
        <w:autoSpaceDE/>
        <w:autoSpaceDN/>
        <w:spacing w:before="288"/>
        <w:ind w:firstLine="1440"/>
        <w:rPr>
          <w:rStyle w:val="CharacterStyle5"/>
          <w:rFonts w:ascii="Calibri" w:hAnsi="Calibri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 xml:space="preserve">Parágrafo único. O Fundo Municipal dos Direitos da Criança e do Adolescente é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uma das diretrizes da política de atendimento, nos termos do artigo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 xml:space="preserve">88, inciso IV, do Estatuto da Criança e do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>Adolescente.</w:t>
      </w:r>
    </w:p>
    <w:p w:rsidR="00A93480" w:rsidRPr="001938A4" w:rsidRDefault="00A93480" w:rsidP="00A93480">
      <w:pPr>
        <w:pStyle w:val="Style5"/>
        <w:kinsoku w:val="0"/>
        <w:autoSpaceDE/>
        <w:autoSpaceDN/>
        <w:ind w:firstLine="1440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4"/>
          <w:sz w:val="22"/>
          <w:szCs w:val="22"/>
          <w:lang w:val="pt-BR"/>
        </w:rPr>
        <w:t xml:space="preserve">Art. 2° O Fundo tem por objetivo facilitar a captação, o repasse e a aplicação de </w:t>
      </w:r>
      <w:r w:rsidRPr="001938A4">
        <w:rPr>
          <w:rStyle w:val="CharacterStyle5"/>
          <w:rFonts w:ascii="Calibri" w:hAnsi="Calibri"/>
          <w:spacing w:val="-5"/>
          <w:sz w:val="22"/>
          <w:szCs w:val="22"/>
          <w:lang w:val="pt-BR"/>
        </w:rPr>
        <w:t xml:space="preserve">recursos destinados ao desenvolvimento das ações de atendimento à criança e ao </w:t>
      </w:r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 xml:space="preserve">adolescente e à promoção de programas preventivos e educativos voltados à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>garantia da proteção integral de crianças e adolescentes e seus familiares.</w:t>
      </w:r>
    </w:p>
    <w:p w:rsidR="00A93480" w:rsidRPr="001938A4" w:rsidRDefault="00A93480" w:rsidP="00A93480">
      <w:pPr>
        <w:pStyle w:val="Style5"/>
        <w:kinsoku w:val="0"/>
        <w:autoSpaceDE/>
        <w:autoSpaceDN/>
        <w:ind w:firstLine="1440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Parágrafo Único. As ações de que trata o </w:t>
      </w:r>
      <w:r w:rsidRPr="001938A4">
        <w:rPr>
          <w:rStyle w:val="CharacterStyle5"/>
          <w:rFonts w:ascii="Calibri" w:hAnsi="Calibri"/>
          <w:i/>
          <w:iCs/>
          <w:spacing w:val="-1"/>
          <w:w w:val="105"/>
          <w:sz w:val="22"/>
          <w:szCs w:val="22"/>
          <w:lang w:val="pt-BR"/>
        </w:rPr>
        <w:t xml:space="preserve">caput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do presente artigo referem-se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prioritariamente aos programas de proteção especial à criança e ao adolescente </w:t>
      </w:r>
      <w:r w:rsidRPr="001938A4">
        <w:rPr>
          <w:rStyle w:val="CharacterStyle5"/>
          <w:rFonts w:ascii="Calibri" w:hAnsi="Calibri"/>
          <w:spacing w:val="2"/>
          <w:sz w:val="22"/>
          <w:szCs w:val="22"/>
          <w:lang w:val="pt-BR"/>
        </w:rPr>
        <w:t xml:space="preserve">em situação de risco social, familiar e pessoal, cuja necessidade de atenção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>extrapola o âmbito de atuação das políticas sociais básicas.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spacing w:before="504"/>
        <w:jc w:val="center"/>
        <w:rPr>
          <w:rStyle w:val="CharacterStyle2"/>
          <w:rFonts w:ascii="Calibri" w:hAnsi="Calibri"/>
          <w:spacing w:val="-3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z w:val="22"/>
          <w:szCs w:val="22"/>
          <w:lang w:val="pt-BR"/>
        </w:rPr>
        <w:t>Seção II</w:t>
      </w:r>
      <w:r w:rsidRPr="001938A4">
        <w:rPr>
          <w:rStyle w:val="CharacterStyle2"/>
          <w:rFonts w:ascii="Calibri" w:hAnsi="Calibri"/>
          <w:sz w:val="22"/>
          <w:szCs w:val="22"/>
          <w:lang w:val="pt-BR"/>
        </w:rPr>
        <w:br/>
      </w:r>
      <w:r w:rsidRPr="001938A4">
        <w:rPr>
          <w:rStyle w:val="CharacterStyle2"/>
          <w:rFonts w:ascii="Calibri" w:hAnsi="Calibri"/>
          <w:spacing w:val="-3"/>
          <w:sz w:val="22"/>
          <w:szCs w:val="22"/>
          <w:lang w:val="pt-BR"/>
        </w:rPr>
        <w:t>DAS FONTES DE RECEITAS E NORMAS PARA AS CONTRIBUIÇÕES AO</w:t>
      </w:r>
      <w:r w:rsidRPr="001938A4">
        <w:rPr>
          <w:rStyle w:val="CharacterStyle2"/>
          <w:rFonts w:ascii="Calibri" w:hAnsi="Calibri"/>
          <w:spacing w:val="-3"/>
          <w:sz w:val="22"/>
          <w:szCs w:val="22"/>
          <w:lang w:val="pt-BR"/>
        </w:rPr>
        <w:br/>
        <w:t>FUNDO MUNICIPAL DOS DIREITOS DA CRIANÇA E DO DOLESCENTE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spacing w:before="504"/>
        <w:ind w:firstLine="1440"/>
        <w:rPr>
          <w:rStyle w:val="CharacterStyle5"/>
          <w:rFonts w:ascii="Calibri" w:hAnsi="Calibri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3"/>
          <w:sz w:val="22"/>
          <w:szCs w:val="22"/>
          <w:lang w:val="pt-BR"/>
        </w:rPr>
        <w:t xml:space="preserve">Art. 3° O Fundo Municipal dos Direitos da Criança e do Adolescente será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>constituído: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I — </w:t>
      </w:r>
      <w:proofErr w:type="gramStart"/>
      <w:r w:rsidRPr="001938A4">
        <w:rPr>
          <w:rStyle w:val="CharacterStyle5"/>
          <w:rFonts w:ascii="Calibri" w:hAnsi="Calibri"/>
          <w:sz w:val="22"/>
          <w:szCs w:val="22"/>
          <w:lang w:val="pt-BR"/>
        </w:rPr>
        <w:t>pelas</w:t>
      </w:r>
      <w:proofErr w:type="gramEnd"/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 destinações de pessoas físicas e jurídicas, dedutíveis do Imposto de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Renda, nos termos do artigo 260, da Lei 8.069, de 13 de julho de 1990, alterada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pela Lei no 8.242, de 12 de outubro de 1991;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3"/>
          <w:sz w:val="22"/>
          <w:szCs w:val="22"/>
          <w:lang w:val="pt-BR"/>
        </w:rPr>
        <w:t xml:space="preserve">II — </w:t>
      </w:r>
      <w:proofErr w:type="gramStart"/>
      <w:r w:rsidRPr="001938A4">
        <w:rPr>
          <w:rStyle w:val="CharacterStyle5"/>
          <w:rFonts w:ascii="Calibri" w:hAnsi="Calibri"/>
          <w:spacing w:val="3"/>
          <w:sz w:val="22"/>
          <w:szCs w:val="22"/>
          <w:lang w:val="pt-BR"/>
        </w:rPr>
        <w:t>pelas</w:t>
      </w:r>
      <w:proofErr w:type="gramEnd"/>
      <w:r w:rsidRPr="001938A4">
        <w:rPr>
          <w:rStyle w:val="CharacterStyle5"/>
          <w:rFonts w:ascii="Calibri" w:hAnsi="Calibri"/>
          <w:spacing w:val="3"/>
          <w:sz w:val="22"/>
          <w:szCs w:val="22"/>
          <w:lang w:val="pt-BR"/>
        </w:rPr>
        <w:t xml:space="preserve"> doações, auxílios, contribuições e legados que lhe venham a ser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>destinados;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right="68"/>
        <w:jc w:val="both"/>
        <w:rPr>
          <w:rStyle w:val="CharacterStyle2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-2"/>
          <w:sz w:val="22"/>
          <w:szCs w:val="22"/>
          <w:lang w:val="pt-BR"/>
        </w:rPr>
        <w:t>III — pelas contribuições de governos e organismos estrangeiros e internacionais;</w:t>
      </w:r>
    </w:p>
    <w:p w:rsidR="00A93480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IV — </w:t>
      </w:r>
      <w:proofErr w:type="gramStart"/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>pelos</w:t>
      </w:r>
      <w:proofErr w:type="gramEnd"/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 valores provenientes de multas decorrentes de condenações em ações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civis ou de imposição de penalidades administrativas previstas na Lei 8.069/90;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right="68"/>
        <w:jc w:val="both"/>
        <w:rPr>
          <w:rStyle w:val="CharacterStyle2"/>
          <w:rFonts w:ascii="Calibri" w:hAnsi="Calibri"/>
          <w:spacing w:val="-4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-4"/>
          <w:sz w:val="22"/>
          <w:szCs w:val="22"/>
          <w:lang w:val="pt-BR"/>
        </w:rPr>
        <w:t xml:space="preserve">V — </w:t>
      </w:r>
      <w:proofErr w:type="gramStart"/>
      <w:r w:rsidRPr="001938A4">
        <w:rPr>
          <w:rStyle w:val="CharacterStyle2"/>
          <w:rFonts w:ascii="Calibri" w:hAnsi="Calibri"/>
          <w:spacing w:val="-4"/>
          <w:sz w:val="22"/>
          <w:szCs w:val="22"/>
          <w:lang w:val="pt-BR"/>
        </w:rPr>
        <w:t>por</w:t>
      </w:r>
      <w:proofErr w:type="gramEnd"/>
      <w:r w:rsidRPr="001938A4">
        <w:rPr>
          <w:rStyle w:val="CharacterStyle2"/>
          <w:rFonts w:ascii="Calibri" w:hAnsi="Calibri"/>
          <w:spacing w:val="-4"/>
          <w:sz w:val="22"/>
          <w:szCs w:val="22"/>
          <w:lang w:val="pt-BR"/>
        </w:rPr>
        <w:t xml:space="preserve"> outros recursos que lhe forem destinados;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6"/>
          <w:sz w:val="22"/>
          <w:szCs w:val="22"/>
          <w:lang w:val="pt-BR"/>
        </w:rPr>
        <w:t xml:space="preserve">VI — pelas rendas eventuais, inclusive as resultantes de depósitos e aplicações de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>capitais.</w:t>
      </w:r>
    </w:p>
    <w:p w:rsidR="00A93480" w:rsidRPr="001938A4" w:rsidRDefault="00A93480" w:rsidP="00A93480">
      <w:pPr>
        <w:pStyle w:val="Style6"/>
        <w:kinsoku w:val="0"/>
        <w:autoSpaceDE/>
        <w:autoSpaceDN/>
        <w:spacing w:before="216"/>
        <w:ind w:right="68" w:firstLine="1440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Art. 4° O saldo positivo apurado no balanço será transferido para o exercício </w:t>
      </w: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seguinte, permanecendo vinculado ao mesmo Fundo Municipal dos Direitos da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Criança e do Adolescente.</w:t>
      </w:r>
    </w:p>
    <w:p w:rsidR="00A93480" w:rsidRPr="001938A4" w:rsidRDefault="00A93480" w:rsidP="00A93480">
      <w:pPr>
        <w:pStyle w:val="Style6"/>
        <w:kinsoku w:val="0"/>
        <w:autoSpaceDE/>
        <w:autoSpaceDN/>
        <w:spacing w:before="252"/>
        <w:ind w:right="68" w:firstLine="1440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Art. 5° A administração operacional e contábil do Fundo Municipal dos Direitos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da Criança e do Adolescente será feita pela Secretaria Municipal de Administração, Arrecadação e Fazenda, </w:t>
      </w: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sendo vedada qualquer movimentação de recursos sem autorização expressa da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>plenária do Conselho Municipal dos Direitos da Criança e do Adolescente.</w:t>
      </w:r>
    </w:p>
    <w:p w:rsidR="00A93480" w:rsidRPr="001938A4" w:rsidRDefault="00A93480" w:rsidP="00A93480">
      <w:pPr>
        <w:pStyle w:val="Style6"/>
        <w:kinsoku w:val="0"/>
        <w:autoSpaceDE/>
        <w:autoSpaceDN/>
        <w:spacing w:before="288"/>
        <w:ind w:right="68" w:firstLine="1440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5"/>
          <w:sz w:val="22"/>
          <w:szCs w:val="22"/>
          <w:lang w:val="pt-BR"/>
        </w:rPr>
        <w:t xml:space="preserve">Art. 6° A Secretaria Municipal de Administração, Arrecadação e Fazenda será responsável pela movimentação contábil do Fundo Municipal dos Direitos da Criança e do Adolescente e gerar os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documentos respectivos.</w:t>
      </w:r>
    </w:p>
    <w:p w:rsidR="00A93480" w:rsidRPr="001938A4" w:rsidRDefault="00A93480" w:rsidP="00A93480">
      <w:pPr>
        <w:pStyle w:val="Style6"/>
        <w:kinsoku w:val="0"/>
        <w:autoSpaceDE/>
        <w:autoSpaceDN/>
        <w:spacing w:before="252"/>
        <w:ind w:right="68" w:firstLine="1440"/>
        <w:rPr>
          <w:rStyle w:val="CharacterStyle5"/>
          <w:rFonts w:ascii="Calibri" w:hAnsi="Calibri"/>
          <w:spacing w:val="-3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Parágrafo único — A Secretaria Municipal de Administração, Arrecadação e Fazenda, conforme disposto no </w:t>
      </w:r>
      <w:r w:rsidRPr="001938A4">
        <w:rPr>
          <w:rStyle w:val="CharacterStyle5"/>
          <w:rFonts w:ascii="Calibri" w:hAnsi="Calibri"/>
          <w:i/>
          <w:iCs/>
          <w:spacing w:val="-3"/>
          <w:sz w:val="22"/>
          <w:szCs w:val="22"/>
          <w:lang w:val="pt-BR"/>
        </w:rPr>
        <w:t xml:space="preserve">caput, </w:t>
      </w: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realizará os procedimentos de movimentação contábil, respeitando-se as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disposições legais a respeito, notadamente as contidas nas Leis </w:t>
      </w:r>
      <w:proofErr w:type="spellStart"/>
      <w:r w:rsidRPr="001938A4">
        <w:rPr>
          <w:rStyle w:val="CharacterStyle5"/>
          <w:rFonts w:ascii="Calibri" w:hAnsi="Calibri"/>
          <w:sz w:val="22"/>
          <w:szCs w:val="22"/>
          <w:lang w:val="pt-BR"/>
        </w:rPr>
        <w:t>n.°</w:t>
      </w:r>
      <w:proofErr w:type="spellEnd"/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 4.320/64, </w:t>
      </w: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8.666/93, Lei Complementar </w:t>
      </w:r>
      <w:proofErr w:type="spellStart"/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>n.°</w:t>
      </w:r>
      <w:proofErr w:type="spellEnd"/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 101/2000 e Lei n° 8.069/1990.</w:t>
      </w:r>
    </w:p>
    <w:p w:rsidR="00A93480" w:rsidRPr="001938A4" w:rsidRDefault="00A93480" w:rsidP="00A93480">
      <w:pPr>
        <w:pStyle w:val="Style6"/>
        <w:kinsoku w:val="0"/>
        <w:autoSpaceDE/>
        <w:autoSpaceDN/>
        <w:spacing w:before="216"/>
        <w:ind w:right="68" w:firstLine="1440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 xml:space="preserve">Art. 7° A administração executiva do Fundo Municipal dos Direitos da Criança e </w:t>
      </w:r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 xml:space="preserve">do Adolescente será exercida pela Secretaria Municipal de Assistência Social e Trabalho,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que terá corno atribuições, dentre outras: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 xml:space="preserve">I - </w:t>
      </w:r>
      <w:proofErr w:type="gramStart"/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>acompanhar</w:t>
      </w:r>
      <w:proofErr w:type="gramEnd"/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 xml:space="preserve"> o ingresso de receitas e o pagamento das despesas do Fundo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>Municipal dos Direitos da Criança e do Adolescente;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right="68"/>
        <w:jc w:val="both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10"/>
          <w:sz w:val="22"/>
          <w:szCs w:val="22"/>
          <w:lang w:val="pt-BR"/>
        </w:rPr>
        <w:t>II - emitir recibo, contendo a identificação do órgão do Poder Executivo,</w:t>
      </w:r>
      <w:r w:rsidRPr="001938A4">
        <w:rPr>
          <w:rStyle w:val="CharacterStyle2"/>
          <w:rFonts w:ascii="Calibri" w:hAnsi="Calibri"/>
          <w:spacing w:val="10"/>
          <w:sz w:val="22"/>
          <w:szCs w:val="22"/>
          <w:lang w:val="pt-BR"/>
        </w:rPr>
        <w:br/>
      </w:r>
      <w:r w:rsidRPr="001938A4">
        <w:rPr>
          <w:rStyle w:val="CharacterStyle2"/>
          <w:rFonts w:ascii="Calibri" w:hAnsi="Calibri"/>
          <w:spacing w:val="3"/>
          <w:sz w:val="22"/>
          <w:szCs w:val="22"/>
          <w:lang w:val="pt-BR"/>
        </w:rPr>
        <w:t xml:space="preserve">endereço e CNPJ no cabeçalho e, no corpo, o n° de ordem, nome completo do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doador, CPF/CNPJ, endereço, identidade, quantia, local e data, que será assinado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por ele e pelo Presidente do Conselho Municipal dos Direitos da Criança e do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>Adolescente, observadas, ainda, as instruções da Secretaria da Receita Federal;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right="68"/>
        <w:rPr>
          <w:rStyle w:val="CharacterStyle2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9"/>
          <w:w w:val="110"/>
          <w:sz w:val="22"/>
          <w:szCs w:val="22"/>
          <w:lang w:val="pt-BR"/>
        </w:rPr>
        <w:t xml:space="preserve">III </w:t>
      </w:r>
      <w:r w:rsidRPr="001938A4">
        <w:rPr>
          <w:rStyle w:val="CharacterStyle2"/>
          <w:rFonts w:ascii="Calibri" w:hAnsi="Calibri"/>
          <w:spacing w:val="9"/>
          <w:sz w:val="22"/>
          <w:szCs w:val="22"/>
          <w:lang w:val="pt-BR"/>
        </w:rPr>
        <w:t xml:space="preserve">- auxiliar na elaboração da Declaração de Benefícios Fiscais (DBF), </w:t>
      </w:r>
      <w:r w:rsidRPr="001938A4">
        <w:rPr>
          <w:rStyle w:val="CharacterStyle2"/>
          <w:rFonts w:ascii="Calibri" w:hAnsi="Calibri"/>
          <w:spacing w:val="-1"/>
          <w:sz w:val="22"/>
          <w:szCs w:val="22"/>
          <w:lang w:val="pt-BR"/>
        </w:rPr>
        <w:t>observadas as instruções expedidas a respeito pela Secretaria da Receita Federal;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IV - </w:t>
      </w:r>
      <w:proofErr w:type="gramStart"/>
      <w:r w:rsidRPr="001938A4">
        <w:rPr>
          <w:rStyle w:val="CharacterStyle5"/>
          <w:rFonts w:ascii="Calibri" w:hAnsi="Calibri"/>
          <w:sz w:val="22"/>
          <w:szCs w:val="22"/>
          <w:lang w:val="pt-BR"/>
        </w:rPr>
        <w:t>apresentar</w:t>
      </w:r>
      <w:proofErr w:type="gramEnd"/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 ao Conselho Municipal dos Direitos da Criança e do Adolescente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 xml:space="preserve">a análise e avaliação da situação econômico-financeira do Fundo Municipal dos </w:t>
      </w:r>
      <w:r w:rsidRPr="001938A4">
        <w:rPr>
          <w:rStyle w:val="CharacterStyle5"/>
          <w:rFonts w:ascii="Calibri" w:hAnsi="Calibri"/>
          <w:spacing w:val="8"/>
          <w:sz w:val="22"/>
          <w:szCs w:val="22"/>
          <w:lang w:val="pt-BR"/>
        </w:rPr>
        <w:t xml:space="preserve">Direitos da Criança e do Adolescente, através de balancetes bimestrais e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>relatórios de gestão emitidos pela Secretaria Municipal de Finanças;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right="68"/>
        <w:jc w:val="both"/>
        <w:rPr>
          <w:rStyle w:val="CharacterStyle2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1"/>
          <w:sz w:val="22"/>
          <w:szCs w:val="22"/>
          <w:lang w:val="pt-BR"/>
        </w:rPr>
        <w:t xml:space="preserve">V - </w:t>
      </w:r>
      <w:proofErr w:type="gramStart"/>
      <w:r w:rsidRPr="001938A4">
        <w:rPr>
          <w:rStyle w:val="CharacterStyle2"/>
          <w:rFonts w:ascii="Calibri" w:hAnsi="Calibri"/>
          <w:spacing w:val="1"/>
          <w:sz w:val="22"/>
          <w:szCs w:val="22"/>
          <w:lang w:val="pt-BR"/>
        </w:rPr>
        <w:t>manter</w:t>
      </w:r>
      <w:proofErr w:type="gramEnd"/>
      <w:r w:rsidRPr="001938A4">
        <w:rPr>
          <w:rStyle w:val="CharacterStyle2"/>
          <w:rFonts w:ascii="Calibri" w:hAnsi="Calibri"/>
          <w:spacing w:val="1"/>
          <w:sz w:val="22"/>
          <w:szCs w:val="22"/>
          <w:lang w:val="pt-BR"/>
        </w:rPr>
        <w:t xml:space="preserve">, sob a coordenação do Setor de Patrimônio da Prefeitura Municipal, </w:t>
      </w:r>
      <w:r w:rsidRPr="001938A4">
        <w:rPr>
          <w:rStyle w:val="CharacterStyle2"/>
          <w:rFonts w:ascii="Calibri" w:hAnsi="Calibri"/>
          <w:spacing w:val="-1"/>
          <w:sz w:val="22"/>
          <w:szCs w:val="22"/>
          <w:lang w:val="pt-BR"/>
        </w:rPr>
        <w:t>os controles necessários sobre os bens patrimoniais com carga para o Fundo;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2"/>
          <w:sz w:val="22"/>
          <w:szCs w:val="22"/>
          <w:lang w:val="pt-BR"/>
        </w:rPr>
        <w:t xml:space="preserve">VI — Instrumentalizar e executar os processos de pagamentos e repasses de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>recursos do Fundo Municipal dos Direitos da Criança e do Adolescente após a deliberação do Conselho Municipal dos Direitos da Criança e do Adolescente;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VII - encaminhar à Secretaria de Administração, Arrecadação e Fazenda do município:</w:t>
      </w:r>
    </w:p>
    <w:p w:rsidR="00A93480" w:rsidRPr="001938A4" w:rsidRDefault="00A93480" w:rsidP="00A93480">
      <w:pPr>
        <w:pStyle w:val="Style7"/>
        <w:numPr>
          <w:ilvl w:val="0"/>
          <w:numId w:val="15"/>
        </w:numPr>
        <w:tabs>
          <w:tab w:val="clear" w:pos="288"/>
          <w:tab w:val="num" w:pos="360"/>
        </w:tabs>
        <w:kinsoku w:val="0"/>
        <w:autoSpaceDE/>
        <w:autoSpaceDN/>
        <w:adjustRightInd/>
        <w:rPr>
          <w:rStyle w:val="CharacterStyle5"/>
          <w:rFonts w:ascii="Calibri" w:hAnsi="Calibri"/>
          <w:spacing w:val="3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3"/>
          <w:sz w:val="22"/>
          <w:szCs w:val="22"/>
          <w:lang w:val="pt-BR"/>
        </w:rPr>
        <w:t>mensalmente, as demonstrações de receitas e despesas;</w:t>
      </w:r>
    </w:p>
    <w:p w:rsidR="00A93480" w:rsidRPr="001938A4" w:rsidRDefault="00A93480" w:rsidP="00A93480">
      <w:pPr>
        <w:pStyle w:val="Style7"/>
        <w:numPr>
          <w:ilvl w:val="0"/>
          <w:numId w:val="15"/>
        </w:numPr>
        <w:tabs>
          <w:tab w:val="clear" w:pos="288"/>
          <w:tab w:val="num" w:pos="360"/>
        </w:tabs>
        <w:kinsoku w:val="0"/>
        <w:autoSpaceDE/>
        <w:autoSpaceDN/>
        <w:adjustRightInd/>
        <w:ind w:firstLine="0"/>
        <w:rPr>
          <w:rStyle w:val="CharacterStyle5"/>
          <w:rFonts w:ascii="Calibri" w:hAnsi="Calibri"/>
          <w:spacing w:val="3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3"/>
          <w:sz w:val="22"/>
          <w:szCs w:val="22"/>
          <w:lang w:val="pt-BR"/>
        </w:rPr>
        <w:t>trimestralmente, os inventários de bens materiais e serviços;</w:t>
      </w:r>
    </w:p>
    <w:p w:rsidR="00A93480" w:rsidRPr="001938A4" w:rsidRDefault="00A93480" w:rsidP="00A93480">
      <w:pPr>
        <w:pStyle w:val="Style7"/>
        <w:numPr>
          <w:ilvl w:val="0"/>
          <w:numId w:val="15"/>
        </w:numPr>
        <w:tabs>
          <w:tab w:val="clear" w:pos="288"/>
          <w:tab w:val="num" w:pos="360"/>
        </w:tabs>
        <w:kinsoku w:val="0"/>
        <w:autoSpaceDE/>
        <w:autoSpaceDN/>
        <w:adjustRightInd/>
        <w:ind w:firstLine="0"/>
        <w:rPr>
          <w:rStyle w:val="CharacterStyle5"/>
          <w:rFonts w:ascii="Calibri" w:hAnsi="Calibri"/>
          <w:spacing w:val="1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>anualmente, o inventário dos bens imóveis e o balanço geral do Fundo;</w:t>
      </w:r>
    </w:p>
    <w:p w:rsidR="00A93480" w:rsidRPr="001938A4" w:rsidRDefault="00A93480" w:rsidP="00A93480">
      <w:pPr>
        <w:pStyle w:val="Style6"/>
        <w:numPr>
          <w:ilvl w:val="0"/>
          <w:numId w:val="15"/>
        </w:numPr>
        <w:tabs>
          <w:tab w:val="clear" w:pos="288"/>
          <w:tab w:val="num" w:pos="360"/>
        </w:tabs>
        <w:kinsoku w:val="0"/>
        <w:autoSpaceDE/>
        <w:autoSpaceDN/>
        <w:ind w:right="68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anualmente, as demonstrações de receita e despesa para o Conselho Municipal dos Direitos da Criança e do Adolescente, sem prejuízo do disposto no inciso VI, deste artigo.</w:t>
      </w:r>
    </w:p>
    <w:p w:rsidR="00E65499" w:rsidRDefault="00A93480" w:rsidP="00A93480">
      <w:pPr>
        <w:pStyle w:val="Style6"/>
        <w:kinsoku w:val="0"/>
        <w:autoSpaceDE/>
        <w:autoSpaceDN/>
        <w:spacing w:before="216"/>
        <w:ind w:right="68" w:firstLine="1440"/>
        <w:rPr>
          <w:rStyle w:val="CharacterStyle5"/>
          <w:rFonts w:ascii="Calibri" w:hAnsi="Calibri"/>
          <w:spacing w:val="1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12"/>
          <w:sz w:val="22"/>
          <w:szCs w:val="22"/>
          <w:lang w:val="pt-BR"/>
        </w:rPr>
        <w:t xml:space="preserve">Art. 8° Os recursos do Fundo Municipal dos Direitos da Criança e do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Adolescente devem obrigatoriamente ser objeto de registro próprio, de modo que </w:t>
      </w:r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 xml:space="preserve">a disponibilidade </w:t>
      </w:r>
    </w:p>
    <w:p w:rsidR="00E65499" w:rsidRDefault="00E65499" w:rsidP="00A93480">
      <w:pPr>
        <w:pStyle w:val="Style6"/>
        <w:kinsoku w:val="0"/>
        <w:autoSpaceDE/>
        <w:autoSpaceDN/>
        <w:spacing w:before="216"/>
        <w:ind w:right="68" w:firstLine="1440"/>
        <w:rPr>
          <w:rStyle w:val="CharacterStyle5"/>
          <w:rFonts w:ascii="Calibri" w:hAnsi="Calibri"/>
          <w:spacing w:val="1"/>
          <w:sz w:val="22"/>
          <w:szCs w:val="22"/>
          <w:lang w:val="pt-BR"/>
        </w:rPr>
      </w:pPr>
    </w:p>
    <w:p w:rsidR="00A93480" w:rsidRPr="001938A4" w:rsidRDefault="00A93480" w:rsidP="00E65499">
      <w:pPr>
        <w:pStyle w:val="Style6"/>
        <w:kinsoku w:val="0"/>
        <w:autoSpaceDE/>
        <w:autoSpaceDN/>
        <w:spacing w:before="216"/>
        <w:ind w:right="68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 xml:space="preserve">financeira, receita e despesa fiquem identificadas de forma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individualizada e transparente, nos termos do que dispõe a Lei Complementar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>Federal 101/2000 (Lei de Responsabilidade Fiscal).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spacing w:before="540"/>
        <w:jc w:val="center"/>
        <w:rPr>
          <w:rStyle w:val="CharacterStyle2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z w:val="22"/>
          <w:szCs w:val="22"/>
          <w:lang w:val="pt-BR"/>
        </w:rPr>
        <w:t>Seção III</w:t>
      </w:r>
      <w:r w:rsidRPr="001938A4">
        <w:rPr>
          <w:rStyle w:val="CharacterStyle2"/>
          <w:rFonts w:ascii="Calibri" w:hAnsi="Calibri"/>
          <w:sz w:val="22"/>
          <w:szCs w:val="22"/>
          <w:lang w:val="pt-BR"/>
        </w:rPr>
        <w:br/>
      </w:r>
      <w:r w:rsidRPr="001938A4">
        <w:rPr>
          <w:rStyle w:val="CharacterStyle2"/>
          <w:rFonts w:ascii="Calibri" w:hAnsi="Calibri"/>
          <w:spacing w:val="-2"/>
          <w:sz w:val="22"/>
          <w:szCs w:val="22"/>
          <w:lang w:val="pt-BR"/>
        </w:rPr>
        <w:t>DAS DESTINAÇÕES DOS RECURSOS DO FUNDO</w:t>
      </w:r>
    </w:p>
    <w:p w:rsidR="00A93480" w:rsidRPr="001938A4" w:rsidRDefault="00A93480" w:rsidP="00A93480">
      <w:pPr>
        <w:pStyle w:val="Style6"/>
        <w:kinsoku w:val="0"/>
        <w:autoSpaceDE/>
        <w:autoSpaceDN/>
        <w:spacing w:before="288"/>
        <w:ind w:right="68" w:firstLine="1440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Art. 9° A aplicação dos recursos do Fundo Municipal dos Direitos da Criança e do Adolescente, deliberada pelo Conselho dos Direitos, deverá ser destinada para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>o financiamento de ações, governamentais e não governamentais relativas a: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2"/>
          <w:rFonts w:ascii="Calibri" w:hAnsi="Calibri"/>
          <w:b/>
          <w:bCs/>
          <w:spacing w:val="-7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b/>
          <w:bCs/>
          <w:spacing w:val="4"/>
          <w:sz w:val="22"/>
          <w:szCs w:val="22"/>
          <w:lang w:val="pt-BR"/>
        </w:rPr>
        <w:t xml:space="preserve">I — </w:t>
      </w:r>
      <w:proofErr w:type="gramStart"/>
      <w:r w:rsidRPr="001938A4">
        <w:rPr>
          <w:rStyle w:val="CharacterStyle5"/>
          <w:rFonts w:ascii="Calibri" w:hAnsi="Calibri"/>
          <w:spacing w:val="4"/>
          <w:sz w:val="22"/>
          <w:szCs w:val="22"/>
          <w:lang w:val="pt-BR"/>
        </w:rPr>
        <w:t>desenvolvimento</w:t>
      </w:r>
      <w:proofErr w:type="gramEnd"/>
      <w:r w:rsidRPr="001938A4">
        <w:rPr>
          <w:rStyle w:val="CharacterStyle5"/>
          <w:rFonts w:ascii="Calibri" w:hAnsi="Calibri"/>
          <w:spacing w:val="4"/>
          <w:sz w:val="22"/>
          <w:szCs w:val="22"/>
          <w:lang w:val="pt-BR"/>
        </w:rPr>
        <w:t xml:space="preserve"> de programas e serviços complementares, por tempo </w:t>
      </w:r>
      <w:r w:rsidRPr="001938A4">
        <w:rPr>
          <w:rStyle w:val="CharacterStyle5"/>
          <w:rFonts w:ascii="Calibri" w:hAnsi="Calibri"/>
          <w:spacing w:val="5"/>
          <w:sz w:val="22"/>
          <w:szCs w:val="22"/>
          <w:lang w:val="pt-BR"/>
        </w:rPr>
        <w:t xml:space="preserve">determinado, da política de promoção, proteção, defesa e atendimento dos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>direitos da criança e do adolescente;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II — </w:t>
      </w:r>
      <w:proofErr w:type="gramStart"/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>acolhimento</w:t>
      </w:r>
      <w:proofErr w:type="gramEnd"/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, sob a forma de guarda, de criança e de adolescente, órfão ou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abandonado, na forma do disposto no art. 227, § 3°, inciso VI, da Constituição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Federal e do art. 260, § 2°, do Estatuto da Criança e do Adolescente, observadas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as diretrizes do Plano Nacional do Direito a Convivência Familiar e Comunitária;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4"/>
          <w:sz w:val="22"/>
          <w:szCs w:val="22"/>
          <w:lang w:val="pt-BR"/>
        </w:rPr>
        <w:t xml:space="preserve">III — programas e projetos de pesquisa, de estudos, elaboração de diagnósticos,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sistemas de informações, monitoramento e avaliação das políticas públicas de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promoção, defesa e atendimento à criança e ao adolescente;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right="68"/>
        <w:rPr>
          <w:rStyle w:val="CharacterStyle2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-7"/>
          <w:sz w:val="22"/>
          <w:szCs w:val="22"/>
          <w:lang w:val="pt-BR"/>
        </w:rPr>
        <w:t xml:space="preserve">IV — </w:t>
      </w:r>
      <w:proofErr w:type="gramStart"/>
      <w:r w:rsidRPr="001938A4">
        <w:rPr>
          <w:rStyle w:val="CharacterStyle2"/>
          <w:rFonts w:ascii="Calibri" w:hAnsi="Calibri"/>
          <w:spacing w:val="-7"/>
          <w:sz w:val="22"/>
          <w:szCs w:val="22"/>
          <w:lang w:val="pt-BR"/>
        </w:rPr>
        <w:t>programas e projetos</w:t>
      </w:r>
      <w:proofErr w:type="gramEnd"/>
      <w:r w:rsidRPr="001938A4">
        <w:rPr>
          <w:rStyle w:val="CharacterStyle2"/>
          <w:rFonts w:ascii="Calibri" w:hAnsi="Calibri"/>
          <w:spacing w:val="-7"/>
          <w:sz w:val="22"/>
          <w:szCs w:val="22"/>
          <w:lang w:val="pt-BR"/>
        </w:rPr>
        <w:t xml:space="preserve"> de capacitação e formação profissional continuada dos </w:t>
      </w:r>
      <w:r w:rsidRPr="001938A4">
        <w:rPr>
          <w:rStyle w:val="CharacterStyle2"/>
          <w:rFonts w:ascii="Calibri" w:hAnsi="Calibri"/>
          <w:spacing w:val="-1"/>
          <w:sz w:val="22"/>
          <w:szCs w:val="22"/>
          <w:lang w:val="pt-BR"/>
        </w:rPr>
        <w:t>operadores do Sistema de Garantia dos Direitos da Criança e do Adolescente;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 xml:space="preserve">V — </w:t>
      </w:r>
      <w:proofErr w:type="gramStart"/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>desenvolvimento</w:t>
      </w:r>
      <w:proofErr w:type="gramEnd"/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 xml:space="preserve"> de programas e projetos de comunicação, campanhas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educativas, publicações, divulgação das ações de defesa dos direitos da criança e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do adolescente.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VI — ações que visem o fortalecimento do Sistema de Garantia dos Direitos da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Criança e do Adolescente, com ênfase para a mobilização social e a articulação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para a defesa dos direitos da criança e do adolescente;</w:t>
      </w:r>
    </w:p>
    <w:p w:rsidR="00A93480" w:rsidRPr="001938A4" w:rsidRDefault="00A93480" w:rsidP="00A93480">
      <w:pPr>
        <w:pStyle w:val="Style6"/>
        <w:kinsoku w:val="0"/>
        <w:autoSpaceDE/>
        <w:autoSpaceDN/>
        <w:spacing w:before="180"/>
        <w:ind w:right="68" w:firstLine="1440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 xml:space="preserve">Parágrafo único. A utilização dos recursos do Fundo Municipal dos Direitos da </w:t>
      </w:r>
      <w:r w:rsidRPr="001938A4">
        <w:rPr>
          <w:rStyle w:val="CharacterStyle5"/>
          <w:rFonts w:ascii="Calibri" w:hAnsi="Calibri"/>
          <w:spacing w:val="-5"/>
          <w:sz w:val="22"/>
          <w:szCs w:val="22"/>
          <w:lang w:val="pt-BR"/>
        </w:rPr>
        <w:t xml:space="preserve">Criança e </w:t>
      </w:r>
      <w:r w:rsidRPr="001938A4">
        <w:rPr>
          <w:rStyle w:val="CharacterStyle5"/>
          <w:rFonts w:ascii="Calibri" w:hAnsi="Calibri"/>
          <w:spacing w:val="-5"/>
          <w:w w:val="110"/>
          <w:sz w:val="22"/>
          <w:szCs w:val="22"/>
          <w:lang w:val="pt-BR"/>
        </w:rPr>
        <w:t xml:space="preserve">do </w:t>
      </w:r>
      <w:r w:rsidRPr="001938A4">
        <w:rPr>
          <w:rStyle w:val="CharacterStyle5"/>
          <w:rFonts w:ascii="Calibri" w:hAnsi="Calibri"/>
          <w:spacing w:val="-5"/>
          <w:sz w:val="22"/>
          <w:szCs w:val="22"/>
          <w:lang w:val="pt-BR"/>
        </w:rPr>
        <w:t xml:space="preserve">Adolescente, fora das hipóteses elencadas neste artigo, somente será </w:t>
      </w:r>
      <w:r w:rsidRPr="001938A4">
        <w:rPr>
          <w:rStyle w:val="CharacterStyle5"/>
          <w:rFonts w:ascii="Calibri" w:hAnsi="Calibri"/>
          <w:spacing w:val="11"/>
          <w:sz w:val="22"/>
          <w:szCs w:val="22"/>
          <w:lang w:val="pt-BR"/>
        </w:rPr>
        <w:t xml:space="preserve">admitida para atender situações excepcionais e urgentes, demandando </w:t>
      </w:r>
      <w:r w:rsidRPr="001938A4">
        <w:rPr>
          <w:rStyle w:val="CharacterStyle5"/>
          <w:rFonts w:ascii="Calibri" w:hAnsi="Calibri"/>
          <w:spacing w:val="2"/>
          <w:sz w:val="22"/>
          <w:szCs w:val="22"/>
          <w:lang w:val="pt-BR"/>
        </w:rPr>
        <w:t xml:space="preserve">deliberação específica do Conselho dos Direitos a respeito, da qual deverão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constar os motivos e a fundamentação respectivos.</w:t>
      </w:r>
    </w:p>
    <w:p w:rsidR="00A93480" w:rsidRPr="001938A4" w:rsidRDefault="00A93480" w:rsidP="00A93480">
      <w:pPr>
        <w:pStyle w:val="Style6"/>
        <w:kinsoku w:val="0"/>
        <w:autoSpaceDE/>
        <w:autoSpaceDN/>
        <w:spacing w:before="252"/>
        <w:ind w:right="68" w:firstLine="1440"/>
        <w:rPr>
          <w:rStyle w:val="CharacterStyle2"/>
          <w:rFonts w:ascii="Calibri" w:hAnsi="Calibri"/>
          <w:b/>
          <w:bCs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5"/>
          <w:sz w:val="22"/>
          <w:szCs w:val="22"/>
          <w:lang w:val="pt-BR"/>
        </w:rPr>
        <w:t xml:space="preserve">Art. 10 É vedado o uso dos recursos do Fundo Municipal dos Direitos da </w:t>
      </w:r>
      <w:r w:rsidRPr="001938A4">
        <w:rPr>
          <w:rStyle w:val="CharacterStyle5"/>
          <w:rFonts w:ascii="Calibri" w:hAnsi="Calibri"/>
          <w:spacing w:val="2"/>
          <w:sz w:val="22"/>
          <w:szCs w:val="22"/>
          <w:lang w:val="pt-BR"/>
        </w:rPr>
        <w:t xml:space="preserve">Criança e do Adolescente com despesas que não se identifiquem diretamente </w:t>
      </w:r>
      <w:r w:rsidRPr="001938A4">
        <w:rPr>
          <w:rStyle w:val="CharacterStyle5"/>
          <w:rFonts w:ascii="Calibri" w:hAnsi="Calibri"/>
          <w:spacing w:val="9"/>
          <w:sz w:val="22"/>
          <w:szCs w:val="22"/>
          <w:lang w:val="pt-BR"/>
        </w:rPr>
        <w:t xml:space="preserve">com a realização de seus objetivos ou serviços determinados nesta Lei,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notadamente para: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right="68"/>
        <w:rPr>
          <w:rStyle w:val="CharacterStyle2"/>
          <w:rFonts w:ascii="Calibri" w:hAnsi="Calibri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b/>
          <w:bCs/>
          <w:sz w:val="22"/>
          <w:szCs w:val="22"/>
          <w:lang w:val="pt-BR"/>
        </w:rPr>
        <w:t xml:space="preserve">I — </w:t>
      </w:r>
      <w:proofErr w:type="gramStart"/>
      <w:r w:rsidRPr="001938A4">
        <w:rPr>
          <w:rStyle w:val="CharacterStyle2"/>
          <w:rFonts w:ascii="Calibri" w:hAnsi="Calibri"/>
          <w:sz w:val="22"/>
          <w:szCs w:val="22"/>
          <w:lang w:val="pt-BR"/>
        </w:rPr>
        <w:t>pagamento</w:t>
      </w:r>
      <w:proofErr w:type="gramEnd"/>
      <w:r w:rsidRPr="001938A4">
        <w:rPr>
          <w:rStyle w:val="CharacterStyle2"/>
          <w:rFonts w:ascii="Calibri" w:hAnsi="Calibri"/>
          <w:sz w:val="22"/>
          <w:szCs w:val="22"/>
          <w:lang w:val="pt-BR"/>
        </w:rPr>
        <w:t xml:space="preserve"> de salários, manutenção e funcionamento do Conselho Tutelar;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right="68"/>
        <w:rPr>
          <w:rStyle w:val="CharacterStyle2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3"/>
          <w:sz w:val="22"/>
          <w:szCs w:val="22"/>
          <w:lang w:val="pt-BR"/>
        </w:rPr>
        <w:t xml:space="preserve">II — </w:t>
      </w:r>
      <w:proofErr w:type="gramStart"/>
      <w:r w:rsidRPr="001938A4">
        <w:rPr>
          <w:rStyle w:val="CharacterStyle2"/>
          <w:rFonts w:ascii="Calibri" w:hAnsi="Calibri"/>
          <w:spacing w:val="3"/>
          <w:sz w:val="22"/>
          <w:szCs w:val="22"/>
          <w:lang w:val="pt-BR"/>
        </w:rPr>
        <w:t>manutenção e funcionamento</w:t>
      </w:r>
      <w:proofErr w:type="gramEnd"/>
      <w:r w:rsidRPr="001938A4">
        <w:rPr>
          <w:rStyle w:val="CharacterStyle2"/>
          <w:rFonts w:ascii="Calibri" w:hAnsi="Calibri"/>
          <w:spacing w:val="3"/>
          <w:sz w:val="22"/>
          <w:szCs w:val="22"/>
          <w:lang w:val="pt-BR"/>
        </w:rPr>
        <w:t xml:space="preserve"> do Conselho Municipal dos Direitos da </w:t>
      </w:r>
      <w:r w:rsidRPr="001938A4">
        <w:rPr>
          <w:rStyle w:val="CharacterStyle2"/>
          <w:rFonts w:ascii="Calibri" w:hAnsi="Calibri"/>
          <w:spacing w:val="-2"/>
          <w:sz w:val="22"/>
          <w:szCs w:val="22"/>
          <w:lang w:val="pt-BR"/>
        </w:rPr>
        <w:t>Criança e do Adolescente;</w:t>
      </w:r>
    </w:p>
    <w:p w:rsidR="00A93480" w:rsidRPr="001938A4" w:rsidRDefault="00A93480" w:rsidP="00A93480">
      <w:pPr>
        <w:pStyle w:val="Style6"/>
        <w:kinsoku w:val="0"/>
        <w:autoSpaceDE/>
        <w:autoSpaceDN/>
        <w:ind w:right="68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8"/>
          <w:sz w:val="22"/>
          <w:szCs w:val="22"/>
          <w:lang w:val="pt-BR"/>
        </w:rPr>
        <w:t xml:space="preserve">III — o financiamento das políticas públicas sociais básicas, em caráter </w:t>
      </w:r>
      <w:r w:rsidRPr="001938A4">
        <w:rPr>
          <w:rStyle w:val="CharacterStyle5"/>
          <w:rFonts w:ascii="Calibri" w:hAnsi="Calibri"/>
          <w:spacing w:val="2"/>
          <w:sz w:val="22"/>
          <w:szCs w:val="22"/>
          <w:lang w:val="pt-BR"/>
        </w:rPr>
        <w:t xml:space="preserve">continuado, e que disponham de fundos específicos e recursos próprios, nos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termos definidos pela legislação pertinente;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right="68"/>
        <w:rPr>
          <w:rStyle w:val="CharacterStyle2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-1"/>
          <w:sz w:val="22"/>
          <w:szCs w:val="22"/>
          <w:lang w:val="pt-BR"/>
        </w:rPr>
        <w:t xml:space="preserve">IV — </w:t>
      </w:r>
      <w:proofErr w:type="gramStart"/>
      <w:r w:rsidRPr="001938A4">
        <w:rPr>
          <w:rStyle w:val="CharacterStyle2"/>
          <w:rFonts w:ascii="Calibri" w:hAnsi="Calibri"/>
          <w:spacing w:val="-1"/>
          <w:sz w:val="22"/>
          <w:szCs w:val="22"/>
          <w:lang w:val="pt-BR"/>
        </w:rPr>
        <w:t>transferência</w:t>
      </w:r>
      <w:proofErr w:type="gramEnd"/>
      <w:r w:rsidRPr="001938A4">
        <w:rPr>
          <w:rStyle w:val="CharacterStyle2"/>
          <w:rFonts w:ascii="Calibri" w:hAnsi="Calibri"/>
          <w:spacing w:val="-1"/>
          <w:sz w:val="22"/>
          <w:szCs w:val="22"/>
          <w:lang w:val="pt-BR"/>
        </w:rPr>
        <w:t xml:space="preserve"> de recursos sem a deliberação do Conselho Municipal dos </w:t>
      </w:r>
      <w:r w:rsidRPr="001938A4">
        <w:rPr>
          <w:rStyle w:val="CharacterStyle2"/>
          <w:rFonts w:ascii="Calibri" w:hAnsi="Calibri"/>
          <w:spacing w:val="-2"/>
          <w:sz w:val="22"/>
          <w:szCs w:val="22"/>
          <w:lang w:val="pt-BR"/>
        </w:rPr>
        <w:t>Direitos da Criança e do Adolescente;</w:t>
      </w:r>
    </w:p>
    <w:p w:rsidR="00A93480" w:rsidRPr="001938A4" w:rsidRDefault="00A93480" w:rsidP="00A93480">
      <w:pPr>
        <w:pStyle w:val="Style6"/>
        <w:kinsoku w:val="0"/>
        <w:autoSpaceDE/>
        <w:autoSpaceDN/>
        <w:spacing w:before="252"/>
        <w:ind w:right="68" w:firstLine="1440"/>
        <w:rPr>
          <w:rFonts w:ascii="Calibri" w:hAnsi="Calibri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10"/>
          <w:sz w:val="22"/>
          <w:szCs w:val="22"/>
          <w:lang w:val="pt-BR"/>
        </w:rPr>
        <w:t xml:space="preserve">Art. 11 Os recursos do Fundo Municipal dos Direitos da Criança e do </w:t>
      </w:r>
      <w:r w:rsidRPr="001938A4">
        <w:rPr>
          <w:rStyle w:val="CharacterStyle5"/>
          <w:rFonts w:ascii="Calibri" w:hAnsi="Calibri"/>
          <w:spacing w:val="3"/>
          <w:sz w:val="22"/>
          <w:szCs w:val="22"/>
          <w:lang w:val="pt-BR"/>
        </w:rPr>
        <w:t xml:space="preserve">Adolescente devem estar previstos no Plano Anual de Ação e no respectivo </w:t>
      </w:r>
      <w:r w:rsidRPr="001938A4">
        <w:rPr>
          <w:rStyle w:val="CharacterStyle5"/>
          <w:rFonts w:ascii="Calibri" w:hAnsi="Calibri"/>
          <w:spacing w:val="4"/>
          <w:sz w:val="22"/>
          <w:szCs w:val="22"/>
          <w:lang w:val="pt-BR"/>
        </w:rPr>
        <w:t xml:space="preserve">Plano de Aplicação, elaborados e aprovados pelo Conselho Municipal dos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Direitos da Criança e do Adolescente.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spacing w:before="216"/>
        <w:ind w:firstLine="1440"/>
        <w:jc w:val="both"/>
        <w:rPr>
          <w:rStyle w:val="CharacterStyle5"/>
          <w:rFonts w:ascii="Calibri" w:hAnsi="Calibri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6"/>
          <w:sz w:val="22"/>
          <w:szCs w:val="22"/>
          <w:lang w:val="pt-BR"/>
        </w:rPr>
        <w:t xml:space="preserve">Parágrafo Único — Nenhuma despesa será realizada sem a necessária autorização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>orçamentária.</w:t>
      </w:r>
    </w:p>
    <w:p w:rsidR="00A93480" w:rsidRDefault="00A93480" w:rsidP="00A93480">
      <w:pPr>
        <w:pStyle w:val="Style1"/>
        <w:kinsoku w:val="0"/>
        <w:autoSpaceDE/>
        <w:autoSpaceDN/>
        <w:adjustRightInd/>
        <w:spacing w:before="252"/>
        <w:ind w:firstLine="1440"/>
        <w:jc w:val="both"/>
        <w:rPr>
          <w:rStyle w:val="CharacterStyle2"/>
          <w:rFonts w:ascii="Calibri" w:hAnsi="Calibri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-1"/>
          <w:sz w:val="22"/>
          <w:szCs w:val="22"/>
          <w:lang w:val="pt-BR"/>
        </w:rPr>
        <w:lastRenderedPageBreak/>
        <w:t xml:space="preserve">Art. 12 Cabe ao Conselho Municipal dos Direitos da Criança e do Adolescente </w:t>
      </w:r>
      <w:r w:rsidRPr="001938A4">
        <w:rPr>
          <w:rStyle w:val="CharacterStyle2"/>
          <w:rFonts w:ascii="Calibri" w:hAnsi="Calibri"/>
          <w:spacing w:val="8"/>
          <w:sz w:val="22"/>
          <w:szCs w:val="22"/>
          <w:lang w:val="pt-BR"/>
        </w:rPr>
        <w:t xml:space="preserve">fixar os procedimentos e critérios para a aprovação de projetos a serem </w:t>
      </w:r>
      <w:r w:rsidRPr="001938A4">
        <w:rPr>
          <w:rStyle w:val="CharacterStyle2"/>
          <w:rFonts w:ascii="Calibri" w:hAnsi="Calibri"/>
          <w:spacing w:val="2"/>
          <w:sz w:val="22"/>
          <w:szCs w:val="22"/>
          <w:lang w:val="pt-BR"/>
        </w:rPr>
        <w:t xml:space="preserve">financiados com recursos do Fundo Municipal dos Direitos da Criança e do </w:t>
      </w:r>
      <w:r w:rsidRPr="001938A4">
        <w:rPr>
          <w:rStyle w:val="CharacterStyle2"/>
          <w:rFonts w:ascii="Calibri" w:hAnsi="Calibri"/>
          <w:sz w:val="22"/>
          <w:szCs w:val="22"/>
          <w:lang w:val="pt-BR"/>
        </w:rPr>
        <w:t xml:space="preserve">Adolescente, </w:t>
      </w:r>
      <w:proofErr w:type="spellStart"/>
      <w:r w:rsidRPr="001938A4">
        <w:rPr>
          <w:rStyle w:val="CharacterStyle2"/>
          <w:rFonts w:ascii="Calibri" w:hAnsi="Calibri"/>
          <w:sz w:val="22"/>
          <w:szCs w:val="22"/>
          <w:lang w:val="pt-BR"/>
        </w:rPr>
        <w:t>publicitando-os</w:t>
      </w:r>
      <w:proofErr w:type="spellEnd"/>
      <w:r w:rsidRPr="001938A4">
        <w:rPr>
          <w:rStyle w:val="CharacterStyle2"/>
          <w:rFonts w:ascii="Calibri" w:hAnsi="Calibri"/>
          <w:sz w:val="22"/>
          <w:szCs w:val="22"/>
          <w:lang w:val="pt-BR"/>
        </w:rPr>
        <w:t>.</w:t>
      </w:r>
    </w:p>
    <w:p w:rsidR="00E65499" w:rsidRPr="001938A4" w:rsidRDefault="00E65499" w:rsidP="00A93480">
      <w:pPr>
        <w:pStyle w:val="Style1"/>
        <w:kinsoku w:val="0"/>
        <w:autoSpaceDE/>
        <w:autoSpaceDN/>
        <w:adjustRightInd/>
        <w:spacing w:before="252"/>
        <w:ind w:firstLine="1440"/>
        <w:jc w:val="both"/>
        <w:rPr>
          <w:rStyle w:val="CharacterStyle2"/>
          <w:rFonts w:ascii="Calibri" w:hAnsi="Calibri"/>
          <w:sz w:val="22"/>
          <w:szCs w:val="22"/>
          <w:lang w:val="pt-BR"/>
        </w:rPr>
      </w:pP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firstLine="1440"/>
        <w:jc w:val="both"/>
        <w:rPr>
          <w:rStyle w:val="CharacterStyle2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-5"/>
          <w:sz w:val="22"/>
          <w:szCs w:val="22"/>
          <w:lang w:val="pt-BR"/>
        </w:rPr>
        <w:t xml:space="preserve">§ 1°. Na apreciação de projetos nos quais as entidades e órgãos representados no </w:t>
      </w:r>
      <w:r w:rsidRPr="001938A4">
        <w:rPr>
          <w:rStyle w:val="CharacterStyle2"/>
          <w:rFonts w:ascii="Calibri" w:hAnsi="Calibri"/>
          <w:spacing w:val="-1"/>
          <w:sz w:val="22"/>
          <w:szCs w:val="22"/>
          <w:lang w:val="pt-BR"/>
        </w:rPr>
        <w:t xml:space="preserve">Conselho dos Direitos da Criança e do Adolescente figurem como beneficiários </w:t>
      </w:r>
      <w:r w:rsidRPr="001938A4">
        <w:rPr>
          <w:rStyle w:val="CharacterStyle2"/>
          <w:rFonts w:ascii="Calibri" w:hAnsi="Calibri"/>
          <w:spacing w:val="-2"/>
          <w:sz w:val="22"/>
          <w:szCs w:val="22"/>
          <w:lang w:val="pt-BR"/>
        </w:rPr>
        <w:t xml:space="preserve">dos recursos do Fundo dos Direitos da Criança e do Adolescente, os conselheiros </w:t>
      </w:r>
      <w:r w:rsidRPr="001938A4">
        <w:rPr>
          <w:rStyle w:val="CharacterStyle2"/>
          <w:rFonts w:ascii="Calibri" w:hAnsi="Calibri"/>
          <w:spacing w:val="6"/>
          <w:sz w:val="22"/>
          <w:szCs w:val="22"/>
          <w:lang w:val="pt-BR"/>
        </w:rPr>
        <w:t xml:space="preserve">que representam tais entidades e órgãos não participarão da comissão de </w:t>
      </w:r>
      <w:r w:rsidRPr="001938A4">
        <w:rPr>
          <w:rStyle w:val="CharacterStyle2"/>
          <w:rFonts w:ascii="Calibri" w:hAnsi="Calibri"/>
          <w:spacing w:val="-2"/>
          <w:sz w:val="22"/>
          <w:szCs w:val="22"/>
          <w:lang w:val="pt-BR"/>
        </w:rPr>
        <w:t>avaliação e nem votarão em relação à matéria.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firstLine="1440"/>
        <w:jc w:val="both"/>
        <w:rPr>
          <w:rStyle w:val="CharacterStyle2"/>
          <w:rFonts w:ascii="Calibri" w:hAnsi="Calibri"/>
          <w:spacing w:val="-2"/>
          <w:sz w:val="22"/>
          <w:szCs w:val="22"/>
          <w:lang w:val="pt-BR"/>
        </w:rPr>
      </w:pPr>
    </w:p>
    <w:p w:rsidR="00A93480" w:rsidRPr="001938A4" w:rsidRDefault="00A93480" w:rsidP="00A93480">
      <w:pPr>
        <w:pStyle w:val="Style7"/>
        <w:kinsoku w:val="0"/>
        <w:autoSpaceDE/>
        <w:autoSpaceDN/>
        <w:adjustRightInd/>
        <w:ind w:firstLine="1440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9"/>
          <w:sz w:val="22"/>
          <w:szCs w:val="22"/>
          <w:lang w:val="pt-BR"/>
        </w:rPr>
        <w:t xml:space="preserve">§ 2°. No financiamento dos projetos, será dada preferência àqueles que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contemplem previsão de </w:t>
      </w:r>
      <w:proofErr w:type="spellStart"/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>auto-sustentabilidade</w:t>
      </w:r>
      <w:proofErr w:type="spellEnd"/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 no decorrer de sua execução.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ind w:firstLine="1440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firstLine="1440"/>
        <w:jc w:val="both"/>
        <w:rPr>
          <w:rStyle w:val="CharacterStyle2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-2"/>
          <w:sz w:val="22"/>
          <w:szCs w:val="22"/>
          <w:lang w:val="pt-BR"/>
        </w:rPr>
        <w:t xml:space="preserve">§3°. Os recursos serão liberados de acordo com o cronograma de execução do </w:t>
      </w:r>
      <w:r w:rsidRPr="001938A4">
        <w:rPr>
          <w:rStyle w:val="CharacterStyle2"/>
          <w:rFonts w:ascii="Calibri" w:hAnsi="Calibri"/>
          <w:spacing w:val="-1"/>
          <w:sz w:val="22"/>
          <w:szCs w:val="22"/>
          <w:lang w:val="pt-BR"/>
        </w:rPr>
        <w:t xml:space="preserve">projeto, observados os limites estabelecidos no Plano de Aplicação apresentado </w:t>
      </w:r>
      <w:r w:rsidRPr="001938A4">
        <w:rPr>
          <w:rStyle w:val="CharacterStyle2"/>
          <w:rFonts w:ascii="Calibri" w:hAnsi="Calibri"/>
          <w:spacing w:val="-5"/>
          <w:sz w:val="22"/>
          <w:szCs w:val="22"/>
          <w:lang w:val="pt-BR"/>
        </w:rPr>
        <w:t xml:space="preserve">pela entidade encarregada de sua execução e aprovado pela plenária do Conselho </w:t>
      </w:r>
      <w:r w:rsidRPr="001938A4">
        <w:rPr>
          <w:rStyle w:val="CharacterStyle2"/>
          <w:rFonts w:ascii="Calibri" w:hAnsi="Calibri"/>
          <w:spacing w:val="-1"/>
          <w:sz w:val="22"/>
          <w:szCs w:val="22"/>
          <w:lang w:val="pt-BR"/>
        </w:rPr>
        <w:t>Municipal dos Direitos da Criança e do Adolescente.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ind w:firstLine="1440"/>
        <w:jc w:val="both"/>
        <w:rPr>
          <w:rStyle w:val="CharacterStyle2"/>
          <w:rFonts w:ascii="Calibri" w:hAnsi="Calibri"/>
          <w:spacing w:val="-1"/>
          <w:sz w:val="22"/>
          <w:szCs w:val="22"/>
          <w:lang w:val="pt-BR"/>
        </w:rPr>
      </w:pPr>
    </w:p>
    <w:p w:rsidR="00A93480" w:rsidRPr="001938A4" w:rsidRDefault="00A93480" w:rsidP="00A93480">
      <w:pPr>
        <w:pStyle w:val="Style7"/>
        <w:kinsoku w:val="0"/>
        <w:autoSpaceDE/>
        <w:autoSpaceDN/>
        <w:adjustRightInd/>
        <w:ind w:firstLine="1440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§ 4°. Havendo atraso injustificado ou suspeita quanto à execução do projeto, a liberação dos recursos será suspensa.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spacing w:before="288"/>
        <w:jc w:val="center"/>
        <w:rPr>
          <w:rStyle w:val="CharacterStyle2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z w:val="22"/>
          <w:szCs w:val="22"/>
          <w:lang w:val="pt-BR"/>
        </w:rPr>
        <w:t>Seção IV</w:t>
      </w:r>
      <w:r w:rsidRPr="001938A4">
        <w:rPr>
          <w:rStyle w:val="CharacterStyle2"/>
          <w:rFonts w:ascii="Calibri" w:hAnsi="Calibri"/>
          <w:sz w:val="22"/>
          <w:szCs w:val="22"/>
          <w:lang w:val="pt-BR"/>
        </w:rPr>
        <w:br/>
      </w:r>
      <w:r w:rsidRPr="001938A4">
        <w:rPr>
          <w:rStyle w:val="CharacterStyle2"/>
          <w:rFonts w:ascii="Calibri" w:hAnsi="Calibri"/>
          <w:spacing w:val="-2"/>
          <w:sz w:val="22"/>
          <w:szCs w:val="22"/>
          <w:lang w:val="pt-BR"/>
        </w:rPr>
        <w:t>DOS ATIVOS E PASSIVOS DO FUNDO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spacing w:before="288" w:line="208" w:lineRule="auto"/>
        <w:ind w:left="720" w:firstLine="720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Art. 13 Constituem ativos do Fundo: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5"/>
          <w:sz w:val="22"/>
          <w:szCs w:val="22"/>
          <w:lang w:val="pt-BR"/>
        </w:rPr>
        <w:t xml:space="preserve">I — </w:t>
      </w:r>
      <w:proofErr w:type="gramStart"/>
      <w:r w:rsidRPr="001938A4">
        <w:rPr>
          <w:rStyle w:val="CharacterStyle5"/>
          <w:rFonts w:ascii="Calibri" w:hAnsi="Calibri"/>
          <w:spacing w:val="-5"/>
          <w:sz w:val="22"/>
          <w:szCs w:val="22"/>
          <w:lang w:val="pt-BR"/>
        </w:rPr>
        <w:t>disponibilidades</w:t>
      </w:r>
      <w:proofErr w:type="gramEnd"/>
      <w:r w:rsidRPr="001938A4">
        <w:rPr>
          <w:rStyle w:val="CharacterStyle5"/>
          <w:rFonts w:ascii="Calibri" w:hAnsi="Calibri"/>
          <w:spacing w:val="-5"/>
          <w:sz w:val="22"/>
          <w:szCs w:val="22"/>
          <w:lang w:val="pt-BR"/>
        </w:rPr>
        <w:t xml:space="preserve"> financeiras em bancos, oriundas das receitas especificadas no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artigo 3° e incisos, desta Lei;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rPr>
          <w:rStyle w:val="CharacterStyle5"/>
          <w:rFonts w:ascii="Calibri" w:hAnsi="Calibri"/>
          <w:spacing w:val="-3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II — </w:t>
      </w:r>
      <w:proofErr w:type="gramStart"/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>direitos</w:t>
      </w:r>
      <w:proofErr w:type="gramEnd"/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 que porventura vierem a constituí-lo;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Calibri" w:hAnsi="Calibri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2"/>
          <w:sz w:val="22"/>
          <w:szCs w:val="22"/>
          <w:lang w:val="pt-BR"/>
        </w:rPr>
        <w:t xml:space="preserve">III — bens móveis e imóveis, com ou sem ônus, destinados à execução dos </w:t>
      </w:r>
      <w:r w:rsidRPr="001938A4">
        <w:rPr>
          <w:rStyle w:val="CharacterStyle2"/>
          <w:rFonts w:ascii="Calibri" w:hAnsi="Calibri"/>
          <w:spacing w:val="-6"/>
          <w:sz w:val="22"/>
          <w:szCs w:val="22"/>
          <w:lang w:val="pt-BR"/>
        </w:rPr>
        <w:t xml:space="preserve">programas e projetos do Plano de Ação Municipal de Atendimento à Criança e ao </w:t>
      </w:r>
      <w:r w:rsidRPr="001938A4">
        <w:rPr>
          <w:rStyle w:val="CharacterStyle2"/>
          <w:rFonts w:ascii="Calibri" w:hAnsi="Calibri"/>
          <w:sz w:val="22"/>
          <w:szCs w:val="22"/>
          <w:lang w:val="pt-BR"/>
        </w:rPr>
        <w:t>Adolescente.</w:t>
      </w:r>
    </w:p>
    <w:p w:rsidR="00A93480" w:rsidRPr="001938A4" w:rsidRDefault="00A93480" w:rsidP="00A93480">
      <w:pPr>
        <w:pStyle w:val="Style1"/>
        <w:kinsoku w:val="0"/>
        <w:autoSpaceDE/>
        <w:autoSpaceDN/>
        <w:adjustRightInd/>
        <w:spacing w:before="216" w:after="576"/>
        <w:ind w:firstLine="1440"/>
        <w:jc w:val="both"/>
        <w:rPr>
          <w:rStyle w:val="CharacterStyle2"/>
          <w:rFonts w:ascii="Calibri" w:hAnsi="Calibri"/>
          <w:spacing w:val="-1"/>
          <w:sz w:val="22"/>
          <w:szCs w:val="22"/>
          <w:lang w:val="pt-BR"/>
        </w:rPr>
      </w:pPr>
      <w:r w:rsidRPr="001938A4">
        <w:rPr>
          <w:rStyle w:val="CharacterStyle2"/>
          <w:rFonts w:ascii="Calibri" w:hAnsi="Calibri"/>
          <w:spacing w:val="-3"/>
          <w:sz w:val="22"/>
          <w:szCs w:val="22"/>
          <w:lang w:val="pt-BR"/>
        </w:rPr>
        <w:t xml:space="preserve">Art. 14. Constituem passivos do Fundo as obrigações de qualquer natureza que </w:t>
      </w:r>
      <w:r w:rsidRPr="001938A4">
        <w:rPr>
          <w:rStyle w:val="CharacterStyle2"/>
          <w:rFonts w:ascii="Calibri" w:hAnsi="Calibri"/>
          <w:spacing w:val="-6"/>
          <w:sz w:val="22"/>
          <w:szCs w:val="22"/>
          <w:lang w:val="pt-BR"/>
        </w:rPr>
        <w:t xml:space="preserve">porventura o município venha a assumir, observadas as deliberações do Conselho </w:t>
      </w:r>
      <w:r w:rsidRPr="001938A4">
        <w:rPr>
          <w:rStyle w:val="CharacterStyle2"/>
          <w:rFonts w:ascii="Calibri" w:hAnsi="Calibri"/>
          <w:spacing w:val="1"/>
          <w:sz w:val="22"/>
          <w:szCs w:val="22"/>
          <w:lang w:val="pt-BR"/>
        </w:rPr>
        <w:t xml:space="preserve">Municipal dos Direitos da Criança e do Adolescente, para implementação do </w:t>
      </w:r>
      <w:r w:rsidRPr="001938A4">
        <w:rPr>
          <w:rStyle w:val="CharacterStyle2"/>
          <w:rFonts w:ascii="Calibri" w:hAnsi="Calibri"/>
          <w:spacing w:val="-1"/>
          <w:sz w:val="22"/>
          <w:szCs w:val="22"/>
          <w:lang w:val="pt-BR"/>
        </w:rPr>
        <w:t>Plano de Ação Municipal de Atendimento à Criança e ao Adolescente.</w:t>
      </w:r>
    </w:p>
    <w:p w:rsidR="00A93480" w:rsidRPr="001938A4" w:rsidRDefault="00A93480" w:rsidP="00A93480">
      <w:pPr>
        <w:pStyle w:val="Style5"/>
        <w:kinsoku w:val="0"/>
        <w:autoSpaceDE/>
        <w:autoSpaceDN/>
        <w:jc w:val="center"/>
        <w:rPr>
          <w:rStyle w:val="CharacterStyle5"/>
          <w:rFonts w:ascii="Calibri" w:hAnsi="Calibri"/>
          <w:spacing w:val="-7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7"/>
          <w:sz w:val="22"/>
          <w:szCs w:val="22"/>
          <w:lang w:val="pt-BR"/>
        </w:rPr>
        <w:t>SEÇÃO V</w:t>
      </w:r>
    </w:p>
    <w:p w:rsidR="00A93480" w:rsidRPr="001938A4" w:rsidRDefault="00A93480" w:rsidP="00A93480">
      <w:pPr>
        <w:pStyle w:val="Style5"/>
        <w:kinsoku w:val="0"/>
        <w:autoSpaceDE/>
        <w:autoSpaceDN/>
        <w:jc w:val="center"/>
        <w:rPr>
          <w:rStyle w:val="CharacterStyle5"/>
          <w:rFonts w:ascii="Calibri" w:hAnsi="Calibri"/>
          <w:spacing w:val="-7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7"/>
          <w:sz w:val="22"/>
          <w:szCs w:val="22"/>
          <w:lang w:val="pt-BR"/>
        </w:rPr>
        <w:t>DO CONTROLE E DA FISCALIZAÇÃO</w:t>
      </w:r>
    </w:p>
    <w:p w:rsidR="00A93480" w:rsidRPr="001938A4" w:rsidRDefault="00A93480" w:rsidP="00A93480">
      <w:pPr>
        <w:pStyle w:val="Style5"/>
        <w:kinsoku w:val="0"/>
        <w:autoSpaceDE/>
        <w:autoSpaceDN/>
        <w:ind w:firstLine="1440"/>
        <w:rPr>
          <w:rStyle w:val="CharacterStyle5"/>
          <w:rFonts w:ascii="Calibri" w:hAnsi="Calibri"/>
          <w:spacing w:val="-9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4"/>
          <w:sz w:val="22"/>
          <w:szCs w:val="22"/>
          <w:lang w:val="pt-BR"/>
        </w:rPr>
        <w:t xml:space="preserve">Art. 15 O Fundo Municipal dos Direitos da Criança e do Adolescente, além da fiscalização dos órgãos de controle interno do Poder Executivo, estará sujeito ao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controle externo do Poder Legislativo, do Tribunal de Contas e do Ministério </w:t>
      </w:r>
      <w:r w:rsidRPr="001938A4">
        <w:rPr>
          <w:rStyle w:val="CharacterStyle5"/>
          <w:rFonts w:ascii="Calibri" w:hAnsi="Calibri"/>
          <w:spacing w:val="-9"/>
          <w:sz w:val="22"/>
          <w:szCs w:val="22"/>
          <w:lang w:val="pt-BR"/>
        </w:rPr>
        <w:t>Público.</w:t>
      </w:r>
    </w:p>
    <w:p w:rsidR="00A93480" w:rsidRPr="001938A4" w:rsidRDefault="00A93480" w:rsidP="00A93480">
      <w:pPr>
        <w:pStyle w:val="Style5"/>
        <w:kinsoku w:val="0"/>
        <w:autoSpaceDE/>
        <w:autoSpaceDN/>
        <w:spacing w:before="0"/>
        <w:rPr>
          <w:rStyle w:val="CharacterStyle5"/>
          <w:rFonts w:ascii="Calibri" w:hAnsi="Calibri"/>
          <w:spacing w:val="-1"/>
          <w:sz w:val="22"/>
          <w:szCs w:val="22"/>
          <w:lang w:val="pt-BR"/>
        </w:rPr>
      </w:pPr>
    </w:p>
    <w:p w:rsidR="00A93480" w:rsidRPr="001938A4" w:rsidRDefault="00A93480" w:rsidP="00A93480">
      <w:pPr>
        <w:pStyle w:val="Style5"/>
        <w:kinsoku w:val="0"/>
        <w:autoSpaceDE/>
        <w:autoSpaceDN/>
        <w:spacing w:before="0"/>
        <w:ind w:firstLine="1440"/>
        <w:rPr>
          <w:rStyle w:val="CharacterStyle5"/>
          <w:rFonts w:ascii="Calibri" w:hAnsi="Calibri"/>
          <w:spacing w:val="-4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§ 1°. A prestação de contas e a fiscalização referidas nesta lei se estendem às </w:t>
      </w: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 xml:space="preserve">entidades cujos projetos são financiados com recursos do Fundo Municipal dos </w:t>
      </w:r>
      <w:r w:rsidRPr="001938A4">
        <w:rPr>
          <w:rStyle w:val="CharacterStyle5"/>
          <w:rFonts w:ascii="Calibri" w:hAnsi="Calibri"/>
          <w:spacing w:val="-4"/>
          <w:sz w:val="22"/>
          <w:szCs w:val="22"/>
          <w:lang w:val="pt-BR"/>
        </w:rPr>
        <w:t>Direitos da Criança e do Adolescente.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spacing w:before="252"/>
        <w:ind w:firstLine="1440"/>
        <w:rPr>
          <w:rStyle w:val="CharacterStyle5"/>
          <w:rFonts w:ascii="Calibri" w:hAnsi="Calibri"/>
          <w:spacing w:val="-5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5"/>
          <w:sz w:val="22"/>
          <w:szCs w:val="22"/>
          <w:lang w:val="pt-BR"/>
        </w:rPr>
        <w:t xml:space="preserve">Art. 16 O Conselho Municipal dos Direitos da Criança e do Adolescente </w:t>
      </w:r>
      <w:r w:rsidRPr="001938A4">
        <w:rPr>
          <w:rStyle w:val="CharacterStyle5"/>
          <w:rFonts w:ascii="Calibri" w:hAnsi="Calibri"/>
          <w:spacing w:val="-5"/>
          <w:sz w:val="22"/>
          <w:szCs w:val="22"/>
          <w:lang w:val="pt-BR"/>
        </w:rPr>
        <w:t>divulgará amplamente à comunidade: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rPr>
          <w:rStyle w:val="CharacterStyle5"/>
          <w:rFonts w:ascii="Calibri" w:hAnsi="Calibri"/>
          <w:spacing w:val="-4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4"/>
          <w:sz w:val="22"/>
          <w:szCs w:val="22"/>
          <w:lang w:val="pt-BR"/>
        </w:rPr>
        <w:t xml:space="preserve">I — </w:t>
      </w:r>
      <w:proofErr w:type="gramStart"/>
      <w:r w:rsidRPr="001938A4">
        <w:rPr>
          <w:rStyle w:val="CharacterStyle5"/>
          <w:rFonts w:ascii="Calibri" w:hAnsi="Calibri"/>
          <w:spacing w:val="-4"/>
          <w:sz w:val="22"/>
          <w:szCs w:val="22"/>
          <w:lang w:val="pt-BR"/>
        </w:rPr>
        <w:t>as</w:t>
      </w:r>
      <w:proofErr w:type="gramEnd"/>
      <w:r w:rsidRPr="001938A4">
        <w:rPr>
          <w:rStyle w:val="CharacterStyle5"/>
          <w:rFonts w:ascii="Calibri" w:hAnsi="Calibri"/>
          <w:spacing w:val="-4"/>
          <w:sz w:val="22"/>
          <w:szCs w:val="22"/>
          <w:lang w:val="pt-BR"/>
        </w:rPr>
        <w:t xml:space="preserve"> ações prioritárias das políticas de direito da criança e do adolescente;</w:t>
      </w:r>
    </w:p>
    <w:p w:rsidR="00244989" w:rsidRDefault="00A93480" w:rsidP="00A93480">
      <w:pPr>
        <w:pStyle w:val="Style7"/>
        <w:kinsoku w:val="0"/>
        <w:autoSpaceDE/>
        <w:autoSpaceDN/>
        <w:adjustRightInd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II — </w:t>
      </w:r>
      <w:proofErr w:type="gramStart"/>
      <w:r w:rsidRPr="001938A4">
        <w:rPr>
          <w:rStyle w:val="CharacterStyle5"/>
          <w:rFonts w:ascii="Calibri" w:hAnsi="Calibri"/>
          <w:sz w:val="22"/>
          <w:szCs w:val="22"/>
          <w:lang w:val="pt-BR"/>
        </w:rPr>
        <w:t>os</w:t>
      </w:r>
      <w:proofErr w:type="gramEnd"/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 requisitos para a apresentação de projetos a serem beneficiados com 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 xml:space="preserve">recursos do Fundo </w:t>
      </w:r>
    </w:p>
    <w:p w:rsidR="00244989" w:rsidRDefault="00244989" w:rsidP="00A93480">
      <w:pPr>
        <w:pStyle w:val="Style7"/>
        <w:kinsoku w:val="0"/>
        <w:autoSpaceDE/>
        <w:autoSpaceDN/>
        <w:adjustRightInd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</w:p>
    <w:p w:rsidR="00A93480" w:rsidRPr="001938A4" w:rsidRDefault="00A93480" w:rsidP="00A93480">
      <w:pPr>
        <w:pStyle w:val="Style7"/>
        <w:kinsoku w:val="0"/>
        <w:autoSpaceDE/>
        <w:autoSpaceDN/>
        <w:adjustRightInd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bookmarkStart w:id="3" w:name="_GoBack"/>
      <w:bookmarkEnd w:id="3"/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Municipal dos Direitos da Criança e do Adolescente;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rPr>
          <w:rStyle w:val="CharacterStyle5"/>
          <w:rFonts w:ascii="Calibri" w:hAnsi="Calibri"/>
          <w:spacing w:val="-3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III — a relação dos projetos aprovados em cada ano-calendário e o valor dos </w:t>
      </w: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>recursos previstos para implementação das ações, por projeto;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rPr>
          <w:rStyle w:val="CharacterStyle5"/>
          <w:rFonts w:ascii="Calibri" w:hAnsi="Calibri"/>
          <w:spacing w:val="-7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7"/>
          <w:sz w:val="22"/>
          <w:szCs w:val="22"/>
          <w:lang w:val="pt-BR"/>
        </w:rPr>
        <w:t xml:space="preserve">IV — </w:t>
      </w:r>
      <w:proofErr w:type="gramStart"/>
      <w:r w:rsidRPr="001938A4">
        <w:rPr>
          <w:rStyle w:val="CharacterStyle5"/>
          <w:rFonts w:ascii="Calibri" w:hAnsi="Calibri"/>
          <w:spacing w:val="-7"/>
          <w:sz w:val="22"/>
          <w:szCs w:val="22"/>
          <w:lang w:val="pt-BR"/>
        </w:rPr>
        <w:t>o</w:t>
      </w:r>
      <w:proofErr w:type="gramEnd"/>
      <w:r w:rsidRPr="001938A4">
        <w:rPr>
          <w:rStyle w:val="CharacterStyle5"/>
          <w:rFonts w:ascii="Calibri" w:hAnsi="Calibri"/>
          <w:spacing w:val="-7"/>
          <w:sz w:val="22"/>
          <w:szCs w:val="22"/>
          <w:lang w:val="pt-BR"/>
        </w:rPr>
        <w:t xml:space="preserve"> total dos recursos recebidos;</w:t>
      </w:r>
    </w:p>
    <w:p w:rsidR="00A93480" w:rsidRPr="001938A4" w:rsidRDefault="00A93480" w:rsidP="00A93480">
      <w:pPr>
        <w:pStyle w:val="Style5"/>
        <w:kinsoku w:val="0"/>
        <w:autoSpaceDE/>
        <w:autoSpaceDN/>
        <w:spacing w:before="0"/>
        <w:rPr>
          <w:rStyle w:val="CharacterStyle5"/>
          <w:rFonts w:ascii="Calibri" w:hAnsi="Calibri"/>
          <w:spacing w:val="-7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-7"/>
          <w:sz w:val="22"/>
          <w:szCs w:val="22"/>
          <w:lang w:val="pt-BR"/>
        </w:rPr>
        <w:t xml:space="preserve">V — </w:t>
      </w:r>
      <w:proofErr w:type="gramStart"/>
      <w:r w:rsidRPr="001938A4">
        <w:rPr>
          <w:rStyle w:val="CharacterStyle5"/>
          <w:rFonts w:ascii="Calibri" w:hAnsi="Calibri"/>
          <w:spacing w:val="-7"/>
          <w:sz w:val="22"/>
          <w:szCs w:val="22"/>
          <w:lang w:val="pt-BR"/>
        </w:rPr>
        <w:t>os</w:t>
      </w:r>
      <w:proofErr w:type="gramEnd"/>
      <w:r w:rsidRPr="001938A4">
        <w:rPr>
          <w:rStyle w:val="CharacterStyle5"/>
          <w:rFonts w:ascii="Calibri" w:hAnsi="Calibri"/>
          <w:spacing w:val="-7"/>
          <w:sz w:val="22"/>
          <w:szCs w:val="22"/>
          <w:lang w:val="pt-BR"/>
        </w:rPr>
        <w:t xml:space="preserve"> mecanismos de monitoramento e de avaliação dos resultados dos projetos </w:t>
      </w:r>
      <w:r w:rsidRPr="001938A4">
        <w:rPr>
          <w:rStyle w:val="CharacterStyle5"/>
          <w:rFonts w:ascii="Calibri" w:hAnsi="Calibri"/>
          <w:sz w:val="22"/>
          <w:szCs w:val="22"/>
          <w:lang w:val="pt-BR"/>
        </w:rPr>
        <w:t xml:space="preserve">beneficiados com recursos do Fundo Municipal dos Direitos da Criança e do </w:t>
      </w:r>
      <w:r w:rsidRPr="001938A4">
        <w:rPr>
          <w:rStyle w:val="CharacterStyle5"/>
          <w:rFonts w:ascii="Calibri" w:hAnsi="Calibri"/>
          <w:spacing w:val="-7"/>
          <w:sz w:val="22"/>
          <w:szCs w:val="22"/>
          <w:lang w:val="pt-BR"/>
        </w:rPr>
        <w:t>Adolescente.</w:t>
      </w:r>
    </w:p>
    <w:p w:rsidR="00A93480" w:rsidRDefault="00A93480" w:rsidP="00A93480">
      <w:pPr>
        <w:pStyle w:val="Style5"/>
        <w:kinsoku w:val="0"/>
        <w:autoSpaceDE/>
        <w:autoSpaceDN/>
        <w:spacing w:before="288"/>
        <w:ind w:firstLine="1440"/>
        <w:rPr>
          <w:rStyle w:val="CharacterStyle5"/>
          <w:rFonts w:ascii="Calibri" w:hAnsi="Calibri"/>
          <w:spacing w:val="-3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7"/>
          <w:sz w:val="22"/>
          <w:szCs w:val="22"/>
          <w:lang w:val="pt-BR"/>
        </w:rPr>
        <w:t xml:space="preserve">Art. 17 Nos materiais de divulgação e publicidade das ações, projetos e </w:t>
      </w:r>
      <w:r w:rsidRPr="001938A4">
        <w:rPr>
          <w:rStyle w:val="CharacterStyle5"/>
          <w:rFonts w:ascii="Calibri" w:hAnsi="Calibri"/>
          <w:spacing w:val="-1"/>
          <w:sz w:val="22"/>
          <w:szCs w:val="22"/>
          <w:lang w:val="pt-BR"/>
        </w:rPr>
        <w:t xml:space="preserve">programas que tenham recebido financiamento do Fundo Municipal dos Direitos </w:t>
      </w:r>
      <w:r w:rsidRPr="001938A4">
        <w:rPr>
          <w:rStyle w:val="CharacterStyle5"/>
          <w:rFonts w:ascii="Calibri" w:hAnsi="Calibri"/>
          <w:spacing w:val="2"/>
          <w:sz w:val="22"/>
          <w:szCs w:val="22"/>
          <w:lang w:val="pt-BR"/>
        </w:rPr>
        <w:t xml:space="preserve">da Criança e do Adolescente, será obrigatória a referência ao Conselho dos </w:t>
      </w:r>
      <w:r w:rsidRPr="001938A4">
        <w:rPr>
          <w:rStyle w:val="CharacterStyle5"/>
          <w:rFonts w:ascii="Calibri" w:hAnsi="Calibri"/>
          <w:spacing w:val="1"/>
          <w:sz w:val="22"/>
          <w:szCs w:val="22"/>
          <w:lang w:val="pt-BR"/>
        </w:rPr>
        <w:t xml:space="preserve">Direitos da Criança e do Adolescente e ao Fundo Municipal dos Direitos da </w:t>
      </w:r>
      <w:r w:rsidRPr="001938A4">
        <w:rPr>
          <w:rStyle w:val="CharacterStyle5"/>
          <w:rFonts w:ascii="Calibri" w:hAnsi="Calibri"/>
          <w:spacing w:val="-3"/>
          <w:sz w:val="22"/>
          <w:szCs w:val="22"/>
          <w:lang w:val="pt-BR"/>
        </w:rPr>
        <w:t>Criança e do Adolescente como fonte pública de financiamento.</w:t>
      </w:r>
    </w:p>
    <w:p w:rsidR="00A93480" w:rsidRPr="001938A4" w:rsidRDefault="00A93480" w:rsidP="00A93480">
      <w:pPr>
        <w:pStyle w:val="Style5"/>
        <w:kinsoku w:val="0"/>
        <w:autoSpaceDE/>
        <w:autoSpaceDN/>
        <w:spacing w:before="288"/>
        <w:ind w:firstLine="1440"/>
        <w:rPr>
          <w:rStyle w:val="CharacterStyle5"/>
          <w:rFonts w:ascii="Calibri" w:hAnsi="Calibri"/>
          <w:spacing w:val="-3"/>
          <w:sz w:val="22"/>
          <w:szCs w:val="22"/>
          <w:lang w:val="pt-BR"/>
        </w:rPr>
      </w:pPr>
      <w:r>
        <w:rPr>
          <w:rStyle w:val="CharacterStyle5"/>
          <w:rFonts w:ascii="Calibri" w:hAnsi="Calibri"/>
          <w:spacing w:val="-3"/>
          <w:sz w:val="22"/>
          <w:szCs w:val="22"/>
          <w:lang w:val="pt-BR"/>
        </w:rPr>
        <w:t>Art. 18 Esta Lei poderá ser regulamentada por decreto.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spacing w:before="252"/>
        <w:ind w:left="720" w:firstLine="720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  <w:r w:rsidRPr="001938A4">
        <w:rPr>
          <w:rStyle w:val="CharacterStyle5"/>
          <w:rFonts w:ascii="Calibri" w:hAnsi="Calibri"/>
          <w:spacing w:val="7"/>
          <w:sz w:val="22"/>
          <w:szCs w:val="22"/>
          <w:lang w:val="pt-BR"/>
        </w:rPr>
        <w:t>Art. 1</w:t>
      </w:r>
      <w:r>
        <w:rPr>
          <w:rStyle w:val="CharacterStyle5"/>
          <w:rFonts w:ascii="Calibri" w:hAnsi="Calibri"/>
          <w:spacing w:val="7"/>
          <w:sz w:val="22"/>
          <w:szCs w:val="22"/>
          <w:lang w:val="pt-BR"/>
        </w:rPr>
        <w:t>9</w:t>
      </w:r>
      <w:r w:rsidRPr="001938A4">
        <w:rPr>
          <w:rStyle w:val="CharacterStyle5"/>
          <w:rFonts w:ascii="Calibri" w:hAnsi="Calibri"/>
          <w:spacing w:val="7"/>
          <w:sz w:val="22"/>
          <w:szCs w:val="22"/>
          <w:lang w:val="pt-BR"/>
        </w:rPr>
        <w:t xml:space="preserve"> Esta lei entra em vigor na data da sua publicação</w:t>
      </w:r>
      <w:r w:rsidRPr="001938A4">
        <w:rPr>
          <w:rStyle w:val="CharacterStyle5"/>
          <w:rFonts w:ascii="Calibri" w:hAnsi="Calibri"/>
          <w:spacing w:val="-2"/>
          <w:sz w:val="22"/>
          <w:szCs w:val="22"/>
          <w:lang w:val="pt-BR"/>
        </w:rPr>
        <w:t>.</w:t>
      </w:r>
    </w:p>
    <w:p w:rsidR="00A93480" w:rsidRPr="001938A4" w:rsidRDefault="00A93480" w:rsidP="00A93480">
      <w:pPr>
        <w:pStyle w:val="Style7"/>
        <w:kinsoku w:val="0"/>
        <w:autoSpaceDE/>
        <w:autoSpaceDN/>
        <w:adjustRightInd/>
        <w:spacing w:before="252"/>
        <w:rPr>
          <w:rStyle w:val="CharacterStyle5"/>
          <w:rFonts w:ascii="Calibri" w:hAnsi="Calibri"/>
          <w:spacing w:val="-2"/>
          <w:sz w:val="22"/>
          <w:szCs w:val="22"/>
          <w:lang w:val="pt-BR"/>
        </w:rPr>
      </w:pPr>
    </w:p>
    <w:bookmarkEnd w:id="2"/>
    <w:p w:rsidR="009B283C" w:rsidRPr="00BA5C20" w:rsidRDefault="009B283C" w:rsidP="009B283C">
      <w:pPr>
        <w:pStyle w:val="NormalWeb"/>
        <w:ind w:left="4536"/>
        <w:jc w:val="both"/>
        <w:rPr>
          <w:rFonts w:ascii="Calibri" w:hAnsi="Calibri"/>
        </w:rPr>
      </w:pPr>
      <w:r w:rsidRPr="00BA5C20">
        <w:rPr>
          <w:rFonts w:ascii="Calibri" w:hAnsi="Calibri"/>
        </w:rPr>
        <w:t>Paco Municipal, Gabinete do Prefeito do Município de São Felipe D´Oeste-RO, ao</w:t>
      </w:r>
      <w:r w:rsidR="00886E6E">
        <w:rPr>
          <w:rFonts w:ascii="Calibri" w:hAnsi="Calibri"/>
        </w:rPr>
        <w:t>s</w:t>
      </w:r>
      <w:r w:rsidRPr="00BA5C20">
        <w:rPr>
          <w:rFonts w:ascii="Calibri" w:hAnsi="Calibri"/>
        </w:rPr>
        <w:t xml:space="preserve"> </w:t>
      </w:r>
      <w:r w:rsidR="00E65499">
        <w:rPr>
          <w:rFonts w:ascii="Calibri" w:hAnsi="Calibri"/>
        </w:rPr>
        <w:t>Trez</w:t>
      </w:r>
      <w:r w:rsidR="00886E6E">
        <w:rPr>
          <w:rFonts w:ascii="Calibri" w:hAnsi="Calibri"/>
        </w:rPr>
        <w:t xml:space="preserve">e </w:t>
      </w:r>
      <w:r w:rsidRPr="00BA5C20">
        <w:rPr>
          <w:rFonts w:ascii="Calibri" w:hAnsi="Calibri"/>
        </w:rPr>
        <w:t>Dia</w:t>
      </w:r>
      <w:r w:rsidR="00886E6E">
        <w:rPr>
          <w:rFonts w:ascii="Calibri" w:hAnsi="Calibri"/>
        </w:rPr>
        <w:t>s</w:t>
      </w:r>
      <w:r w:rsidRPr="00BA5C20">
        <w:rPr>
          <w:rFonts w:ascii="Calibri" w:hAnsi="Calibri"/>
        </w:rPr>
        <w:t xml:space="preserve"> do Mês de </w:t>
      </w:r>
      <w:r w:rsidR="00E65499">
        <w:rPr>
          <w:rFonts w:ascii="Calibri" w:hAnsi="Calibri"/>
        </w:rPr>
        <w:t>Novembro</w:t>
      </w:r>
      <w:r w:rsidRPr="00BA5C20">
        <w:rPr>
          <w:rFonts w:ascii="Calibri" w:hAnsi="Calibri"/>
        </w:rPr>
        <w:t xml:space="preserve"> do Ano de Dois Mil e Dezoito.</w:t>
      </w:r>
    </w:p>
    <w:p w:rsidR="009B283C" w:rsidRPr="00BA5C20" w:rsidRDefault="009B283C" w:rsidP="009B283C">
      <w:pPr>
        <w:jc w:val="both"/>
        <w:rPr>
          <w:rFonts w:ascii="Calibri" w:hAnsi="Calibri"/>
        </w:rPr>
      </w:pPr>
    </w:p>
    <w:p w:rsidR="009B283C" w:rsidRPr="00BA5C20" w:rsidRDefault="009B283C" w:rsidP="009B283C">
      <w:pPr>
        <w:jc w:val="both"/>
        <w:rPr>
          <w:rFonts w:ascii="Calibri" w:hAnsi="Calibri"/>
        </w:rPr>
      </w:pPr>
    </w:p>
    <w:p w:rsidR="009B283C" w:rsidRPr="00BA5C20" w:rsidRDefault="009B283C" w:rsidP="009B283C">
      <w:pPr>
        <w:jc w:val="both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  <w:b/>
        </w:rPr>
      </w:pPr>
      <w:r w:rsidRPr="00BA5C20">
        <w:rPr>
          <w:rFonts w:ascii="Calibri" w:hAnsi="Calibri"/>
          <w:b/>
        </w:rPr>
        <w:t>Marcicrênio da Silva Ferreira</w:t>
      </w:r>
    </w:p>
    <w:p w:rsidR="009B283C" w:rsidRPr="00BA5C20" w:rsidRDefault="009B283C" w:rsidP="009B283C">
      <w:pPr>
        <w:jc w:val="center"/>
        <w:rPr>
          <w:rFonts w:ascii="Calibri" w:hAnsi="Calibri"/>
        </w:rPr>
      </w:pPr>
      <w:r w:rsidRPr="00BA5C20">
        <w:rPr>
          <w:rFonts w:ascii="Calibri" w:hAnsi="Calibri"/>
        </w:rPr>
        <w:t>Prefeito Municipal</w:t>
      </w:r>
    </w:p>
    <w:p w:rsidR="009B283C" w:rsidRPr="00BA5C20" w:rsidRDefault="009B283C" w:rsidP="009B283C">
      <w:pPr>
        <w:jc w:val="center"/>
        <w:rPr>
          <w:rFonts w:ascii="Calibri" w:hAnsi="Calibri"/>
        </w:rPr>
      </w:pPr>
      <w:r w:rsidRPr="00BA5C20">
        <w:rPr>
          <w:rFonts w:ascii="Calibri" w:hAnsi="Calibri"/>
        </w:rPr>
        <w:t>São Felipe D’Oeste-RO</w:t>
      </w: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</w:rPr>
      </w:pPr>
    </w:p>
    <w:sectPr w:rsidR="009B283C" w:rsidRPr="00BA5C20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1C0" w:rsidRDefault="00AC71C0" w:rsidP="00ED36EA">
      <w:r>
        <w:separator/>
      </w:r>
    </w:p>
  </w:endnote>
  <w:endnote w:type="continuationSeparator" w:id="0">
    <w:p w:rsidR="00AC71C0" w:rsidRDefault="00AC71C0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1C0" w:rsidRDefault="00AC71C0" w:rsidP="00ED36EA">
      <w:r>
        <w:separator/>
      </w:r>
    </w:p>
  </w:footnote>
  <w:footnote w:type="continuationSeparator" w:id="0">
    <w:p w:rsidR="00AC71C0" w:rsidRDefault="00AC71C0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022F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C2E04"/>
    <w:rsid w:val="001D00EC"/>
    <w:rsid w:val="00227BD5"/>
    <w:rsid w:val="002410DA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D48C1"/>
    <w:rsid w:val="002E20B1"/>
    <w:rsid w:val="002E364A"/>
    <w:rsid w:val="002E3DA9"/>
    <w:rsid w:val="002E4711"/>
    <w:rsid w:val="003422C2"/>
    <w:rsid w:val="00343289"/>
    <w:rsid w:val="00347B6D"/>
    <w:rsid w:val="00350042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4F676E"/>
    <w:rsid w:val="00510083"/>
    <w:rsid w:val="00521E2C"/>
    <w:rsid w:val="00521F95"/>
    <w:rsid w:val="00525A84"/>
    <w:rsid w:val="00531B01"/>
    <w:rsid w:val="005602B2"/>
    <w:rsid w:val="00585858"/>
    <w:rsid w:val="005878A8"/>
    <w:rsid w:val="0059233B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212B9"/>
    <w:rsid w:val="00653F05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95E78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C3880"/>
    <w:rsid w:val="008D3451"/>
    <w:rsid w:val="008F6AF5"/>
    <w:rsid w:val="00907215"/>
    <w:rsid w:val="00923782"/>
    <w:rsid w:val="0092525B"/>
    <w:rsid w:val="00940722"/>
    <w:rsid w:val="009409AE"/>
    <w:rsid w:val="00951E51"/>
    <w:rsid w:val="00964DBC"/>
    <w:rsid w:val="0096657F"/>
    <w:rsid w:val="009B283C"/>
    <w:rsid w:val="009B38AB"/>
    <w:rsid w:val="009C6934"/>
    <w:rsid w:val="009F20DA"/>
    <w:rsid w:val="00A01872"/>
    <w:rsid w:val="00A1492B"/>
    <w:rsid w:val="00A36EB5"/>
    <w:rsid w:val="00A44F4D"/>
    <w:rsid w:val="00A5292B"/>
    <w:rsid w:val="00A5429A"/>
    <w:rsid w:val="00A618FD"/>
    <w:rsid w:val="00A9187D"/>
    <w:rsid w:val="00A93480"/>
    <w:rsid w:val="00A95442"/>
    <w:rsid w:val="00AC1123"/>
    <w:rsid w:val="00AC71C0"/>
    <w:rsid w:val="00AC73A0"/>
    <w:rsid w:val="00AE4666"/>
    <w:rsid w:val="00AE6DEF"/>
    <w:rsid w:val="00AF60F4"/>
    <w:rsid w:val="00AF66E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CF2A04"/>
    <w:rsid w:val="00D13012"/>
    <w:rsid w:val="00D17CB9"/>
    <w:rsid w:val="00D55366"/>
    <w:rsid w:val="00D87986"/>
    <w:rsid w:val="00DA7295"/>
    <w:rsid w:val="00DD37CB"/>
    <w:rsid w:val="00DF3F54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B4A8E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C3247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1930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5</cp:revision>
  <cp:lastPrinted>2018-10-30T16:04:00Z</cp:lastPrinted>
  <dcterms:created xsi:type="dcterms:W3CDTF">2018-11-13T15:09:00Z</dcterms:created>
  <dcterms:modified xsi:type="dcterms:W3CDTF">2018-11-13T15:12:00Z</dcterms:modified>
</cp:coreProperties>
</file>