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4F676E" w:rsidRDefault="006212B9" w:rsidP="00A95442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4F676E" w:rsidRDefault="00BF5D58" w:rsidP="00A95442">
      <w:pPr>
        <w:pStyle w:val="Corpodetexto"/>
        <w:rPr>
          <w:rFonts w:asciiTheme="minorHAnsi" w:hAnsiTheme="minorHAnsi"/>
          <w:sz w:val="22"/>
          <w:szCs w:val="22"/>
        </w:rPr>
      </w:pPr>
      <w:r w:rsidRPr="004F676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4F676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4F676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4F676E">
        <w:rPr>
          <w:rStyle w:val="Forte"/>
          <w:rFonts w:asciiTheme="minorHAnsi" w:hAnsiTheme="minorHAnsi"/>
          <w:sz w:val="22"/>
          <w:szCs w:val="22"/>
        </w:rPr>
        <w:t>7</w:t>
      </w:r>
      <w:r w:rsidR="004F676E">
        <w:rPr>
          <w:rStyle w:val="Forte"/>
          <w:rFonts w:asciiTheme="minorHAnsi" w:hAnsiTheme="minorHAnsi"/>
          <w:sz w:val="22"/>
          <w:szCs w:val="22"/>
        </w:rPr>
        <w:t>3</w:t>
      </w:r>
      <w:r w:rsidR="00304456">
        <w:rPr>
          <w:rStyle w:val="Forte"/>
          <w:rFonts w:asciiTheme="minorHAnsi" w:hAnsiTheme="minorHAnsi"/>
          <w:sz w:val="22"/>
          <w:szCs w:val="22"/>
        </w:rPr>
        <w:t>3</w:t>
      </w:r>
      <w:r w:rsidRPr="004F676E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4F676E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4F676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4F676E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9B283C">
        <w:rPr>
          <w:rStyle w:val="Forte"/>
          <w:rFonts w:asciiTheme="minorHAnsi" w:hAnsiTheme="minorHAnsi"/>
          <w:b w:val="0"/>
          <w:sz w:val="22"/>
          <w:szCs w:val="22"/>
        </w:rPr>
        <w:t>25</w:t>
      </w:r>
      <w:r w:rsidRPr="004F676E">
        <w:rPr>
          <w:rFonts w:asciiTheme="minorHAnsi" w:hAnsiTheme="minorHAnsi"/>
          <w:b/>
          <w:sz w:val="22"/>
          <w:szCs w:val="22"/>
        </w:rPr>
        <w:t xml:space="preserve"> </w:t>
      </w:r>
      <w:r w:rsidRPr="004F676E">
        <w:rPr>
          <w:rFonts w:asciiTheme="minorHAnsi" w:hAnsiTheme="minorHAnsi"/>
          <w:sz w:val="22"/>
          <w:szCs w:val="22"/>
        </w:rPr>
        <w:t>de</w:t>
      </w:r>
      <w:r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A5429A" w:rsidRPr="004F676E">
        <w:rPr>
          <w:rStyle w:val="Forte"/>
          <w:rFonts w:asciiTheme="minorHAnsi" w:hAnsiTheme="minorHAnsi"/>
          <w:sz w:val="22"/>
          <w:szCs w:val="22"/>
        </w:rPr>
        <w:t>outu</w:t>
      </w:r>
      <w:r w:rsidR="00091DE6" w:rsidRPr="004F676E">
        <w:rPr>
          <w:rStyle w:val="Forte"/>
          <w:rFonts w:asciiTheme="minorHAnsi" w:hAnsiTheme="minorHAnsi"/>
          <w:sz w:val="22"/>
          <w:szCs w:val="22"/>
        </w:rPr>
        <w:t>bro</w:t>
      </w:r>
      <w:r w:rsidR="00455880" w:rsidRPr="004F676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4F676E">
        <w:rPr>
          <w:rFonts w:asciiTheme="minorHAnsi" w:hAnsiTheme="minorHAnsi"/>
          <w:sz w:val="22"/>
          <w:szCs w:val="22"/>
        </w:rPr>
        <w:t>de 201</w:t>
      </w:r>
      <w:r w:rsidR="00803167" w:rsidRPr="004F676E">
        <w:rPr>
          <w:rFonts w:asciiTheme="minorHAnsi" w:hAnsiTheme="minorHAnsi"/>
          <w:sz w:val="22"/>
          <w:szCs w:val="22"/>
        </w:rPr>
        <w:t>8</w:t>
      </w:r>
      <w:r w:rsidRPr="004F676E">
        <w:rPr>
          <w:rFonts w:asciiTheme="minorHAnsi" w:hAnsiTheme="minorHAnsi"/>
          <w:sz w:val="22"/>
          <w:szCs w:val="22"/>
        </w:rPr>
        <w:t>.</w:t>
      </w:r>
    </w:p>
    <w:p w:rsidR="00F64BD3" w:rsidRPr="004F676E" w:rsidRDefault="00F64BD3" w:rsidP="00A95442">
      <w:pPr>
        <w:pStyle w:val="Corpodetexto"/>
        <w:rPr>
          <w:rFonts w:asciiTheme="minorHAnsi" w:hAnsiTheme="minorHAnsi"/>
          <w:sz w:val="22"/>
          <w:szCs w:val="22"/>
        </w:rPr>
      </w:pPr>
    </w:p>
    <w:p w:rsidR="00E23FC0" w:rsidRDefault="009409AE" w:rsidP="00E23FC0">
      <w:pPr>
        <w:shd w:val="clear" w:color="auto" w:fill="FFFFFF"/>
        <w:ind w:left="4956"/>
        <w:jc w:val="both"/>
        <w:textAlignment w:val="baseline"/>
        <w:rPr>
          <w:rFonts w:ascii="Calibri" w:hAnsi="Calibri"/>
        </w:rPr>
      </w:pPr>
      <w:bookmarkStart w:id="0" w:name="_Hlk501083276"/>
      <w:bookmarkStart w:id="1" w:name="_Hlk505850861"/>
      <w:r w:rsidRPr="004F676E">
        <w:rPr>
          <w:rFonts w:ascii="Calibri" w:hAnsi="Calibri"/>
          <w:sz w:val="22"/>
          <w:szCs w:val="22"/>
        </w:rPr>
        <w:t xml:space="preserve">SÚMULA: </w:t>
      </w:r>
      <w:bookmarkStart w:id="2" w:name="_GoBack"/>
      <w:bookmarkEnd w:id="2"/>
      <w:r w:rsidR="00AF60F4" w:rsidRPr="00304456">
        <w:rPr>
          <w:rFonts w:asciiTheme="minorHAnsi" w:eastAsia="Arial Unicode MS" w:hAnsiTheme="minorHAnsi"/>
          <w:b/>
          <w:sz w:val="22"/>
          <w:szCs w:val="22"/>
        </w:rPr>
        <w:t>“Altera o Artigo 1º da Lei Municipal nº 641/2016”.</w:t>
      </w:r>
      <w:r w:rsidR="00AF60F4" w:rsidRPr="00304456">
        <w:rPr>
          <w:rFonts w:asciiTheme="minorHAnsi" w:eastAsia="Arial Unicode MS" w:hAnsiTheme="minorHAnsi"/>
          <w:b/>
        </w:rPr>
        <w:t xml:space="preserve"> </w:t>
      </w:r>
    </w:p>
    <w:p w:rsidR="000F022F" w:rsidRDefault="000F022F" w:rsidP="00E23FC0">
      <w:pPr>
        <w:shd w:val="clear" w:color="auto" w:fill="FFFFFF"/>
        <w:ind w:left="4956"/>
        <w:jc w:val="both"/>
        <w:textAlignment w:val="baseline"/>
        <w:rPr>
          <w:rFonts w:ascii="Calibri" w:hAnsi="Calibri"/>
        </w:rPr>
      </w:pPr>
    </w:p>
    <w:p w:rsidR="0005320D" w:rsidRPr="004F676E" w:rsidRDefault="0059233B" w:rsidP="00E23FC0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  <w:sz w:val="22"/>
          <w:szCs w:val="22"/>
        </w:rPr>
      </w:pPr>
      <w:r w:rsidRPr="004F676E">
        <w:rPr>
          <w:rFonts w:ascii="Calibri" w:hAnsi="Calibri"/>
          <w:sz w:val="22"/>
          <w:szCs w:val="22"/>
        </w:rPr>
        <w:t xml:space="preserve"> </w:t>
      </w:r>
      <w:bookmarkEnd w:id="0"/>
    </w:p>
    <w:bookmarkEnd w:id="1"/>
    <w:p w:rsidR="000B5D66" w:rsidRPr="00886E6E" w:rsidRDefault="000B5D66" w:rsidP="000F022F">
      <w:pPr>
        <w:spacing w:line="360" w:lineRule="auto"/>
        <w:ind w:firstLine="709"/>
        <w:jc w:val="both"/>
        <w:rPr>
          <w:rFonts w:asciiTheme="minorHAnsi" w:hAnsiTheme="minorHAnsi" w:cs="Courier New"/>
          <w:iCs/>
          <w:sz w:val="22"/>
          <w:szCs w:val="22"/>
        </w:rPr>
      </w:pPr>
      <w:r w:rsidRPr="00886E6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886E6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886E6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886E6E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4F676E" w:rsidRDefault="00F07FF0" w:rsidP="00A95442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4F676E" w:rsidRDefault="00F07FF0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4F676E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95442" w:rsidRPr="004F676E" w:rsidRDefault="00A95442" w:rsidP="00A95442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DD431B" w:rsidRPr="00520837" w:rsidRDefault="00DD431B" w:rsidP="00DD431B">
      <w:pPr>
        <w:pStyle w:val="NormalWeb"/>
        <w:spacing w:line="360" w:lineRule="auto"/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  <w:bookmarkStart w:id="3" w:name="_Hlk501083303"/>
      <w:r w:rsidRPr="00520837">
        <w:rPr>
          <w:rFonts w:asciiTheme="minorHAnsi" w:eastAsia="Arial Unicode MS" w:hAnsiTheme="minorHAnsi"/>
          <w:sz w:val="22"/>
          <w:szCs w:val="22"/>
        </w:rPr>
        <w:t>Art. 1º Fica alterado o artigo primeiro da Lei Municipal nº 641/2016, o qual ficará com a seguinte redação:</w:t>
      </w:r>
    </w:p>
    <w:p w:rsidR="00DD431B" w:rsidRPr="00520837" w:rsidRDefault="00DD431B" w:rsidP="00DD431B">
      <w:pPr>
        <w:pStyle w:val="NormalWeb"/>
        <w:spacing w:line="360" w:lineRule="auto"/>
        <w:ind w:left="1416"/>
        <w:jc w:val="both"/>
        <w:rPr>
          <w:rFonts w:asciiTheme="minorHAnsi" w:eastAsia="Arial Unicode MS" w:hAnsiTheme="minorHAnsi"/>
          <w:i/>
          <w:sz w:val="22"/>
          <w:szCs w:val="22"/>
        </w:rPr>
      </w:pPr>
      <w:r w:rsidRPr="00520837">
        <w:rPr>
          <w:rFonts w:asciiTheme="minorHAnsi" w:eastAsia="Arial Unicode MS" w:hAnsiTheme="minorHAnsi"/>
          <w:i/>
          <w:sz w:val="22"/>
          <w:szCs w:val="22"/>
        </w:rPr>
        <w:t xml:space="preserve">Art. 1º - Fica vedado a nomeação para qualquer cargo de provimento em comissão no âmbito da administração direta, autárquica e fundacional do Poder Executivo e do Poder Legislativo, de que tenham sido condenados, </w:t>
      </w:r>
      <w:r w:rsidRPr="00520837">
        <w:rPr>
          <w:rFonts w:asciiTheme="minorHAnsi" w:eastAsia="Arial Unicode MS" w:hAnsiTheme="minorHAnsi"/>
          <w:i/>
          <w:sz w:val="22"/>
          <w:szCs w:val="22"/>
          <w:u w:val="single"/>
        </w:rPr>
        <w:t>em decisão transitada em julgado</w:t>
      </w:r>
      <w:r w:rsidRPr="00520837">
        <w:rPr>
          <w:rFonts w:asciiTheme="minorHAnsi" w:eastAsia="Arial Unicode MS" w:hAnsiTheme="minorHAnsi"/>
          <w:i/>
          <w:sz w:val="22"/>
          <w:szCs w:val="22"/>
        </w:rPr>
        <w:t xml:space="preserve">, pela prática de situações que, descritas pela legislação eleitoral conforme artigo 1º da Lei Complementar 64/1990 e suas alterações, configurem hipóteses de inelegibilidade </w:t>
      </w:r>
      <w:r w:rsidRPr="00520837">
        <w:rPr>
          <w:rFonts w:asciiTheme="minorHAnsi" w:eastAsia="Arial Unicode MS" w:hAnsiTheme="minorHAnsi"/>
          <w:i/>
          <w:sz w:val="22"/>
          <w:szCs w:val="22"/>
          <w:u w:val="single"/>
        </w:rPr>
        <w:t>e/ou improbidade administrativa, em todas as suas vertentes</w:t>
      </w:r>
      <w:r w:rsidRPr="00520837">
        <w:rPr>
          <w:rFonts w:asciiTheme="minorHAnsi" w:eastAsia="Arial Unicode MS" w:hAnsiTheme="minorHAnsi"/>
          <w:i/>
          <w:sz w:val="22"/>
          <w:szCs w:val="22"/>
        </w:rPr>
        <w:t>.</w:t>
      </w:r>
    </w:p>
    <w:p w:rsidR="00DD431B" w:rsidRPr="00520837" w:rsidRDefault="00DD431B" w:rsidP="00DD431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20837">
        <w:rPr>
          <w:rFonts w:asciiTheme="minorHAnsi" w:hAnsiTheme="minorHAnsi" w:cs="Calibri"/>
          <w:sz w:val="22"/>
          <w:szCs w:val="22"/>
        </w:rPr>
        <w:tab/>
        <w:t>Art. 2º Permanecem inalterados os demais dispositivos da Lei Municipal nº 641/2016.</w:t>
      </w:r>
    </w:p>
    <w:p w:rsidR="00DD431B" w:rsidRPr="00520837" w:rsidRDefault="00DD431B" w:rsidP="00DD431B">
      <w:pPr>
        <w:pStyle w:val="NormalWeb"/>
        <w:spacing w:line="360" w:lineRule="auto"/>
        <w:ind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520837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bookmarkEnd w:id="3"/>
    <w:p w:rsidR="009B283C" w:rsidRPr="00BA5C20" w:rsidRDefault="009B283C" w:rsidP="009B283C">
      <w:pPr>
        <w:pStyle w:val="NormalWeb"/>
        <w:ind w:left="4536"/>
        <w:jc w:val="both"/>
        <w:rPr>
          <w:rFonts w:ascii="Calibri" w:hAnsi="Calibri"/>
        </w:rPr>
      </w:pPr>
    </w:p>
    <w:p w:rsidR="009B283C" w:rsidRPr="00BA5C20" w:rsidRDefault="009B283C" w:rsidP="009B283C">
      <w:pPr>
        <w:pStyle w:val="NormalWeb"/>
        <w:ind w:left="4536"/>
        <w:jc w:val="both"/>
        <w:rPr>
          <w:rFonts w:ascii="Calibri" w:hAnsi="Calibri"/>
        </w:rPr>
      </w:pPr>
      <w:r w:rsidRPr="00BA5C20">
        <w:rPr>
          <w:rFonts w:ascii="Calibri" w:hAnsi="Calibri"/>
        </w:rPr>
        <w:t>Paco Municipal, Gabinete do Prefeito do Município de São Felipe D´Oeste-RO, ao</w:t>
      </w:r>
      <w:r w:rsidR="00886E6E">
        <w:rPr>
          <w:rFonts w:ascii="Calibri" w:hAnsi="Calibri"/>
        </w:rPr>
        <w:t>s</w:t>
      </w:r>
      <w:r w:rsidRPr="00BA5C20">
        <w:rPr>
          <w:rFonts w:ascii="Calibri" w:hAnsi="Calibri"/>
        </w:rPr>
        <w:t xml:space="preserve"> </w:t>
      </w:r>
      <w:r w:rsidR="00886E6E">
        <w:rPr>
          <w:rFonts w:ascii="Calibri" w:hAnsi="Calibri"/>
        </w:rPr>
        <w:t>Vinte e Cinco</w:t>
      </w:r>
      <w:r w:rsidRPr="00BA5C20">
        <w:rPr>
          <w:rFonts w:ascii="Calibri" w:hAnsi="Calibri"/>
        </w:rPr>
        <w:t xml:space="preserve"> Dia</w:t>
      </w:r>
      <w:r w:rsidR="00886E6E">
        <w:rPr>
          <w:rFonts w:ascii="Calibri" w:hAnsi="Calibri"/>
        </w:rPr>
        <w:t>s</w:t>
      </w:r>
      <w:r w:rsidRPr="00BA5C20">
        <w:rPr>
          <w:rFonts w:ascii="Calibri" w:hAnsi="Calibri"/>
        </w:rPr>
        <w:t xml:space="preserve"> do Mês de Outubro do Ano de Dois Mil e Dezoito.</w:t>
      </w: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both"/>
        <w:rPr>
          <w:rFonts w:ascii="Calibri" w:hAnsi="Calibri"/>
        </w:rPr>
      </w:pPr>
    </w:p>
    <w:p w:rsidR="009B283C" w:rsidRPr="00BA5C20" w:rsidRDefault="009B283C" w:rsidP="009B283C">
      <w:pPr>
        <w:jc w:val="center"/>
        <w:rPr>
          <w:rFonts w:ascii="Calibri" w:hAnsi="Calibri"/>
          <w:b/>
        </w:rPr>
      </w:pPr>
      <w:r w:rsidRPr="00BA5C20">
        <w:rPr>
          <w:rFonts w:ascii="Calibri" w:hAnsi="Calibri"/>
          <w:b/>
        </w:rPr>
        <w:t>Marcicrênio da Silva Ferreira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  <w:r w:rsidRPr="00BA5C20">
        <w:rPr>
          <w:rFonts w:ascii="Calibri" w:hAnsi="Calibri"/>
        </w:rPr>
        <w:t>Prefeito Municipal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  <w:r w:rsidRPr="00BA5C20">
        <w:rPr>
          <w:rFonts w:ascii="Calibri" w:hAnsi="Calibri"/>
        </w:rPr>
        <w:t>São Felipe D’Oeste-RO</w:t>
      </w:r>
    </w:p>
    <w:p w:rsidR="009B283C" w:rsidRPr="00BA5C20" w:rsidRDefault="009B283C" w:rsidP="009B283C">
      <w:pPr>
        <w:jc w:val="center"/>
        <w:rPr>
          <w:rFonts w:ascii="Calibri" w:hAnsi="Calibri"/>
        </w:rPr>
      </w:pPr>
    </w:p>
    <w:sectPr w:rsidR="009B283C" w:rsidRPr="00BA5C20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A0" w:rsidRDefault="00C821A0" w:rsidP="00ED36EA">
      <w:r>
        <w:separator/>
      </w:r>
    </w:p>
  </w:endnote>
  <w:endnote w:type="continuationSeparator" w:id="0">
    <w:p w:rsidR="00C821A0" w:rsidRDefault="00C821A0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A0" w:rsidRDefault="00C821A0" w:rsidP="00ED36EA">
      <w:r>
        <w:separator/>
      </w:r>
    </w:p>
  </w:footnote>
  <w:footnote w:type="continuationSeparator" w:id="0">
    <w:p w:rsidR="00C821A0" w:rsidRDefault="00C821A0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64A"/>
    <w:rsid w:val="002E3DA9"/>
    <w:rsid w:val="002E4711"/>
    <w:rsid w:val="00304456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36EB5"/>
    <w:rsid w:val="00A44F4D"/>
    <w:rsid w:val="00A5292B"/>
    <w:rsid w:val="00A5429A"/>
    <w:rsid w:val="00A618FD"/>
    <w:rsid w:val="00A9187D"/>
    <w:rsid w:val="00A95442"/>
    <w:rsid w:val="00AC1123"/>
    <w:rsid w:val="00AC73A0"/>
    <w:rsid w:val="00AE4666"/>
    <w:rsid w:val="00AE6DEF"/>
    <w:rsid w:val="00AF60F4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1A0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D431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872D8"/>
    <w:rsid w:val="00E94B2A"/>
    <w:rsid w:val="00E96961"/>
    <w:rsid w:val="00EA1A2F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344C0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2018-10-25T14:07:00Z</cp:lastPrinted>
  <dcterms:created xsi:type="dcterms:W3CDTF">2018-10-25T14:09:00Z</dcterms:created>
  <dcterms:modified xsi:type="dcterms:W3CDTF">2018-10-25T14:10:00Z</dcterms:modified>
</cp:coreProperties>
</file>