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815726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815726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815726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815726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815726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815726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815726">
        <w:rPr>
          <w:rStyle w:val="Forte"/>
          <w:rFonts w:asciiTheme="minorHAnsi" w:hAnsiTheme="minorHAnsi"/>
          <w:sz w:val="22"/>
          <w:szCs w:val="22"/>
        </w:rPr>
        <w:t>2</w:t>
      </w:r>
      <w:r w:rsidR="009409AE" w:rsidRPr="00815726">
        <w:rPr>
          <w:rStyle w:val="Forte"/>
          <w:rFonts w:asciiTheme="minorHAnsi" w:hAnsiTheme="minorHAnsi"/>
          <w:sz w:val="22"/>
          <w:szCs w:val="22"/>
        </w:rPr>
        <w:t>8</w:t>
      </w:r>
      <w:r w:rsidRPr="00815726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815726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815726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815726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815726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815726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5429A" w:rsidRPr="00815726">
        <w:rPr>
          <w:rStyle w:val="Forte"/>
          <w:rFonts w:asciiTheme="minorHAnsi" w:hAnsiTheme="minorHAnsi"/>
          <w:b w:val="0"/>
          <w:sz w:val="22"/>
          <w:szCs w:val="22"/>
        </w:rPr>
        <w:t>6</w:t>
      </w:r>
      <w:r w:rsidRPr="00815726">
        <w:rPr>
          <w:rFonts w:asciiTheme="minorHAnsi" w:hAnsiTheme="minorHAnsi"/>
          <w:b/>
          <w:sz w:val="22"/>
          <w:szCs w:val="22"/>
        </w:rPr>
        <w:t xml:space="preserve"> </w:t>
      </w:r>
      <w:r w:rsidRPr="00815726">
        <w:rPr>
          <w:rFonts w:asciiTheme="minorHAnsi" w:hAnsiTheme="minorHAnsi"/>
          <w:sz w:val="22"/>
          <w:szCs w:val="22"/>
        </w:rPr>
        <w:t>de</w:t>
      </w:r>
      <w:r w:rsidRPr="00815726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815726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815726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815726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815726">
        <w:rPr>
          <w:rFonts w:asciiTheme="minorHAnsi" w:hAnsiTheme="minorHAnsi"/>
          <w:sz w:val="22"/>
          <w:szCs w:val="22"/>
        </w:rPr>
        <w:t>de 201</w:t>
      </w:r>
      <w:r w:rsidR="00803167" w:rsidRPr="00815726">
        <w:rPr>
          <w:rFonts w:asciiTheme="minorHAnsi" w:hAnsiTheme="minorHAnsi"/>
          <w:sz w:val="22"/>
          <w:szCs w:val="22"/>
        </w:rPr>
        <w:t>8</w:t>
      </w:r>
      <w:r w:rsidRPr="00815726">
        <w:rPr>
          <w:rFonts w:asciiTheme="minorHAnsi" w:hAnsiTheme="minorHAnsi"/>
          <w:sz w:val="22"/>
          <w:szCs w:val="22"/>
        </w:rPr>
        <w:t>.</w:t>
      </w:r>
    </w:p>
    <w:p w:rsidR="009409AE" w:rsidRPr="00815726" w:rsidRDefault="009409AE" w:rsidP="009409AE">
      <w:pPr>
        <w:pStyle w:val="NormalWeb"/>
        <w:ind w:left="3969"/>
        <w:jc w:val="both"/>
        <w:rPr>
          <w:rFonts w:ascii="Calibri" w:hAnsi="Calibri"/>
          <w:iCs/>
          <w:sz w:val="22"/>
          <w:szCs w:val="22"/>
        </w:rPr>
      </w:pPr>
      <w:bookmarkStart w:id="0" w:name="_Hlk501083276"/>
      <w:bookmarkStart w:id="1" w:name="_Hlk505850861"/>
      <w:r w:rsidRPr="00815726">
        <w:rPr>
          <w:rFonts w:ascii="Calibri" w:hAnsi="Calibri"/>
          <w:sz w:val="22"/>
          <w:szCs w:val="22"/>
        </w:rPr>
        <w:t>SÚMULA:</w:t>
      </w:r>
      <w:bookmarkStart w:id="2" w:name="_GoBack"/>
      <w:bookmarkEnd w:id="2"/>
      <w:r w:rsidR="00AF4C4A">
        <w:rPr>
          <w:rFonts w:ascii="Calibri" w:hAnsi="Calibri"/>
          <w:color w:val="C82613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AF4C4A" w:rsidRPr="00AF4C4A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“Dispõe e autoriza a abertura de crédito adicional Especial, por anulação e dá outras providências.”</w:t>
      </w:r>
      <w:r w:rsidR="00AF4C4A" w:rsidRPr="00AF4C4A">
        <w:rPr>
          <w:rFonts w:ascii="Calibri" w:hAnsi="Calibri"/>
          <w:sz w:val="22"/>
          <w:szCs w:val="22"/>
        </w:rPr>
        <w:t xml:space="preserve"> </w:t>
      </w:r>
    </w:p>
    <w:bookmarkEnd w:id="0"/>
    <w:p w:rsidR="0005320D" w:rsidRPr="00815726" w:rsidRDefault="0005320D" w:rsidP="00A95442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</w:p>
    <w:bookmarkEnd w:id="1"/>
    <w:p w:rsidR="000B5D66" w:rsidRPr="00815726" w:rsidRDefault="000B5D66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815726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815726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815726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815726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815726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815726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15726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815726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9409AE" w:rsidRPr="00815726" w:rsidRDefault="009409AE" w:rsidP="009409AE">
      <w:pPr>
        <w:ind w:firstLine="1276"/>
        <w:jc w:val="both"/>
        <w:rPr>
          <w:rFonts w:ascii="Calibri" w:hAnsi="Calibri"/>
          <w:sz w:val="22"/>
          <w:szCs w:val="22"/>
        </w:rPr>
      </w:pPr>
      <w:r w:rsidRPr="00815726">
        <w:rPr>
          <w:rFonts w:ascii="Calibri" w:hAnsi="Calibri"/>
          <w:sz w:val="22"/>
          <w:szCs w:val="22"/>
        </w:rPr>
        <w:t xml:space="preserve">Art. 1º Fica o Poder Público Municipal autorizado a efetuar abertura de crédito adicional por anulação e a consequente suplementação conforme a seguir: 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b/>
          <w:iCs/>
          <w:sz w:val="22"/>
          <w:szCs w:val="22"/>
        </w:rPr>
      </w:pPr>
      <w:r w:rsidRPr="00815726">
        <w:rPr>
          <w:rFonts w:ascii="Calibri" w:hAnsi="Calibri"/>
          <w:b/>
          <w:iCs/>
          <w:sz w:val="22"/>
          <w:szCs w:val="22"/>
        </w:rPr>
        <w:t xml:space="preserve">Secretaria Municipal de </w:t>
      </w:r>
      <w:proofErr w:type="gramStart"/>
      <w:r w:rsidRPr="00815726">
        <w:rPr>
          <w:rFonts w:ascii="Calibri" w:hAnsi="Calibri"/>
          <w:b/>
          <w:iCs/>
          <w:sz w:val="22"/>
          <w:szCs w:val="22"/>
        </w:rPr>
        <w:t>Educação,  Cultura</w:t>
      </w:r>
      <w:proofErr w:type="gramEnd"/>
      <w:r w:rsidRPr="00815726">
        <w:rPr>
          <w:rFonts w:ascii="Calibri" w:hAnsi="Calibri"/>
          <w:b/>
          <w:iCs/>
          <w:sz w:val="22"/>
          <w:szCs w:val="22"/>
        </w:rPr>
        <w:t xml:space="preserve"> e Esportes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815726">
        <w:rPr>
          <w:rFonts w:ascii="Calibri" w:hAnsi="Calibri"/>
          <w:iCs/>
          <w:sz w:val="22"/>
          <w:szCs w:val="22"/>
          <w:u w:val="single"/>
        </w:rPr>
        <w:t>Por anulação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815726">
        <w:rPr>
          <w:rFonts w:ascii="Calibri" w:hAnsi="Calibri"/>
          <w:iCs/>
          <w:sz w:val="22"/>
          <w:szCs w:val="22"/>
        </w:rPr>
        <w:t>a. 04.001.12.361.0004.1.211 – Convênio 122/PGE-2017/2018 (transporte escolar)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815726">
        <w:rPr>
          <w:rFonts w:ascii="Calibri" w:hAnsi="Calibri"/>
          <w:iCs/>
          <w:sz w:val="22"/>
          <w:szCs w:val="22"/>
        </w:rPr>
        <w:tab/>
        <w:t>33.90.30.00.00 – Material de Consumo</w:t>
      </w:r>
      <w:r w:rsidRPr="00815726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ab/>
        <w:t>R$   44.697,17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  <w:u w:val="single"/>
        </w:rPr>
      </w:pPr>
      <w:r w:rsidRPr="00815726">
        <w:rPr>
          <w:rFonts w:ascii="Calibri" w:hAnsi="Calibri"/>
          <w:iCs/>
          <w:sz w:val="22"/>
          <w:szCs w:val="22"/>
          <w:u w:val="single"/>
        </w:rPr>
        <w:t>Por Suplementação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815726">
        <w:rPr>
          <w:rFonts w:ascii="Calibri" w:hAnsi="Calibri"/>
          <w:iCs/>
          <w:sz w:val="22"/>
          <w:szCs w:val="22"/>
        </w:rPr>
        <w:t>a. 04.001.12.361.0004.1.211 - Convênio 122/PGE-2017/2018 (transporte escolar)</w:t>
      </w:r>
    </w:p>
    <w:p w:rsidR="009409AE" w:rsidRPr="00815726" w:rsidRDefault="009409AE" w:rsidP="009409AE">
      <w:pPr>
        <w:pStyle w:val="NormalWeb"/>
        <w:ind w:left="1069" w:hanging="360"/>
        <w:jc w:val="both"/>
        <w:rPr>
          <w:rFonts w:ascii="Calibri" w:hAnsi="Calibri"/>
          <w:iCs/>
          <w:sz w:val="22"/>
          <w:szCs w:val="22"/>
        </w:rPr>
      </w:pPr>
      <w:r w:rsidRPr="00815726">
        <w:rPr>
          <w:rFonts w:ascii="Calibri" w:hAnsi="Calibri"/>
          <w:iCs/>
          <w:sz w:val="22"/>
          <w:szCs w:val="22"/>
        </w:rPr>
        <w:tab/>
        <w:t xml:space="preserve">33.90.39.00.00 – Outros </w:t>
      </w:r>
      <w:proofErr w:type="spellStart"/>
      <w:r w:rsidRPr="00815726">
        <w:rPr>
          <w:rFonts w:ascii="Calibri" w:hAnsi="Calibri"/>
          <w:iCs/>
          <w:sz w:val="22"/>
          <w:szCs w:val="22"/>
        </w:rPr>
        <w:t>Sv</w:t>
      </w:r>
      <w:proofErr w:type="spellEnd"/>
      <w:r w:rsidRPr="00815726">
        <w:rPr>
          <w:rFonts w:ascii="Calibri" w:hAnsi="Calibri"/>
          <w:iCs/>
          <w:sz w:val="22"/>
          <w:szCs w:val="22"/>
        </w:rPr>
        <w:t>. De Terceiros Pessoa Jurídica</w:t>
      </w:r>
      <w:r w:rsidRPr="00815726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ab/>
      </w:r>
      <w:r w:rsidR="005C76DD">
        <w:rPr>
          <w:rFonts w:ascii="Calibri" w:hAnsi="Calibri"/>
          <w:iCs/>
          <w:sz w:val="22"/>
          <w:szCs w:val="22"/>
        </w:rPr>
        <w:tab/>
      </w:r>
      <w:r w:rsidRPr="00815726">
        <w:rPr>
          <w:rFonts w:ascii="Calibri" w:hAnsi="Calibri"/>
          <w:iCs/>
          <w:sz w:val="22"/>
          <w:szCs w:val="22"/>
        </w:rPr>
        <w:t>R$   44.697,17</w:t>
      </w:r>
    </w:p>
    <w:p w:rsidR="009409AE" w:rsidRDefault="009409AE" w:rsidP="009409AE">
      <w:pPr>
        <w:ind w:left="708" w:firstLine="568"/>
        <w:jc w:val="both"/>
        <w:rPr>
          <w:rFonts w:ascii="Calibri" w:eastAsia="Arial Unicode MS" w:hAnsi="Calibri" w:cs="Calibri"/>
          <w:sz w:val="22"/>
          <w:szCs w:val="22"/>
        </w:rPr>
      </w:pPr>
      <w:r w:rsidRPr="00815726">
        <w:rPr>
          <w:rFonts w:ascii="Calibri" w:eastAsia="Arial Unicode MS" w:hAnsi="Calibri" w:cs="Calibri"/>
          <w:sz w:val="22"/>
          <w:szCs w:val="22"/>
        </w:rPr>
        <w:t>Art. 2º Como recurso para atendimento do Credito aberto pelo artigo anterior, na forma do disposto pelo Artigo 43 da Lei 4.320 de 17 de março de 1964</w:t>
      </w:r>
      <w:r w:rsidR="005C76DD">
        <w:rPr>
          <w:rFonts w:ascii="Calibri" w:eastAsia="Arial Unicode MS" w:hAnsi="Calibri" w:cs="Calibri"/>
          <w:sz w:val="22"/>
          <w:szCs w:val="22"/>
        </w:rPr>
        <w:t>.</w:t>
      </w:r>
    </w:p>
    <w:p w:rsidR="005C76DD" w:rsidRPr="00815726" w:rsidRDefault="005C76DD" w:rsidP="009409AE">
      <w:pPr>
        <w:ind w:left="708" w:firstLine="568"/>
        <w:jc w:val="both"/>
        <w:rPr>
          <w:rFonts w:ascii="Calibri" w:eastAsia="Arial Unicode MS" w:hAnsi="Calibri" w:cs="Calibri"/>
          <w:sz w:val="22"/>
          <w:szCs w:val="22"/>
        </w:rPr>
      </w:pPr>
    </w:p>
    <w:p w:rsidR="007D4F07" w:rsidRDefault="007D4F07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  <w:r w:rsidRPr="00815726">
        <w:rPr>
          <w:rFonts w:asciiTheme="minorHAnsi" w:hAnsiTheme="minorHAnsi"/>
          <w:sz w:val="22"/>
          <w:szCs w:val="22"/>
        </w:rPr>
        <w:t xml:space="preserve">Art. 3º Esta Lei entra em vigor na data de sua publicação. </w:t>
      </w:r>
    </w:p>
    <w:p w:rsidR="005C76DD" w:rsidRPr="00815726" w:rsidRDefault="005C76DD" w:rsidP="00A95442">
      <w:pPr>
        <w:ind w:firstLine="1276"/>
        <w:jc w:val="both"/>
        <w:rPr>
          <w:rFonts w:asciiTheme="minorHAnsi" w:hAnsiTheme="minorHAnsi"/>
          <w:sz w:val="22"/>
          <w:szCs w:val="22"/>
        </w:rPr>
      </w:pPr>
    </w:p>
    <w:p w:rsidR="00E415ED" w:rsidRPr="00815726" w:rsidRDefault="00E415ED" w:rsidP="00A95442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750BEA" w:rsidRPr="00815726" w:rsidRDefault="0026159B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815726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815726">
        <w:rPr>
          <w:rFonts w:asciiTheme="minorHAnsi" w:eastAsia="Arial Unicode MS" w:hAnsiTheme="minorHAnsi"/>
          <w:sz w:val="22"/>
          <w:szCs w:val="22"/>
        </w:rPr>
        <w:t>Dez</w:t>
      </w:r>
      <w:r w:rsidR="00A36EB5" w:rsidRPr="00815726">
        <w:rPr>
          <w:rFonts w:asciiTheme="minorHAnsi" w:eastAsia="Arial Unicode MS" w:hAnsiTheme="minorHAnsi"/>
          <w:sz w:val="22"/>
          <w:szCs w:val="22"/>
        </w:rPr>
        <w:t>e</w:t>
      </w:r>
      <w:r w:rsidR="007D4F07" w:rsidRPr="00815726">
        <w:rPr>
          <w:rFonts w:asciiTheme="minorHAnsi" w:eastAsia="Arial Unicode MS" w:hAnsiTheme="minorHAnsi"/>
          <w:sz w:val="22"/>
          <w:szCs w:val="22"/>
        </w:rPr>
        <w:t>sseis</w:t>
      </w:r>
      <w:r w:rsidRPr="00815726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7D4F07" w:rsidRPr="00815726">
        <w:rPr>
          <w:rFonts w:asciiTheme="minorHAnsi" w:eastAsia="Arial Unicode MS" w:hAnsiTheme="minorHAnsi"/>
          <w:sz w:val="22"/>
          <w:szCs w:val="22"/>
        </w:rPr>
        <w:t>Outu</w:t>
      </w:r>
      <w:r w:rsidR="00F71236" w:rsidRPr="00815726">
        <w:rPr>
          <w:rFonts w:asciiTheme="minorHAnsi" w:eastAsia="Arial Unicode MS" w:hAnsiTheme="minorHAnsi"/>
          <w:sz w:val="22"/>
          <w:szCs w:val="22"/>
        </w:rPr>
        <w:t>bro</w:t>
      </w:r>
      <w:r w:rsidRPr="00815726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815726" w:rsidRDefault="007B6A7A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815726" w:rsidRDefault="00EF4A8E" w:rsidP="00A95442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815726" w:rsidRDefault="0026159B" w:rsidP="00A95442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815726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815726">
        <w:rPr>
          <w:rFonts w:asciiTheme="minorHAnsi" w:hAnsiTheme="minorHAnsi"/>
          <w:b/>
          <w:i/>
          <w:sz w:val="22"/>
          <w:szCs w:val="22"/>
        </w:rPr>
        <w:t>ê</w:t>
      </w:r>
      <w:r w:rsidRPr="00815726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Pr="00815726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815726">
        <w:rPr>
          <w:rFonts w:asciiTheme="minorHAnsi" w:hAnsiTheme="minorHAnsi"/>
          <w:i/>
          <w:sz w:val="22"/>
          <w:szCs w:val="22"/>
        </w:rPr>
        <w:t>Prefeito Municipal</w:t>
      </w:r>
    </w:p>
    <w:p w:rsidR="0026159B" w:rsidRPr="00815726" w:rsidRDefault="0026159B" w:rsidP="00A95442">
      <w:pPr>
        <w:jc w:val="center"/>
        <w:rPr>
          <w:rFonts w:asciiTheme="minorHAnsi" w:hAnsiTheme="minorHAnsi"/>
          <w:i/>
          <w:sz w:val="22"/>
          <w:szCs w:val="22"/>
        </w:rPr>
      </w:pPr>
      <w:r w:rsidRPr="00815726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815726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4B0" w:rsidRDefault="006D04B0" w:rsidP="00ED36EA">
      <w:r>
        <w:separator/>
      </w:r>
    </w:p>
  </w:endnote>
  <w:endnote w:type="continuationSeparator" w:id="0">
    <w:p w:rsidR="006D04B0" w:rsidRDefault="006D04B0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4B0" w:rsidRDefault="006D04B0" w:rsidP="00ED36EA">
      <w:r>
        <w:separator/>
      </w:r>
    </w:p>
  </w:footnote>
  <w:footnote w:type="continuationSeparator" w:id="0">
    <w:p w:rsidR="006D04B0" w:rsidRDefault="006D04B0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83F62"/>
    <w:rsid w:val="006952F3"/>
    <w:rsid w:val="006A3E65"/>
    <w:rsid w:val="006B03CC"/>
    <w:rsid w:val="006D04B0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A2855"/>
    <w:rsid w:val="008C3880"/>
    <w:rsid w:val="008D3451"/>
    <w:rsid w:val="008F6AF5"/>
    <w:rsid w:val="00907215"/>
    <w:rsid w:val="00923782"/>
    <w:rsid w:val="0092525B"/>
    <w:rsid w:val="009409AE"/>
    <w:rsid w:val="00951E51"/>
    <w:rsid w:val="00964DBC"/>
    <w:rsid w:val="0096657F"/>
    <w:rsid w:val="009B38AB"/>
    <w:rsid w:val="009C6934"/>
    <w:rsid w:val="009F20DA"/>
    <w:rsid w:val="00A01872"/>
    <w:rsid w:val="00A36EB5"/>
    <w:rsid w:val="00A44F4D"/>
    <w:rsid w:val="00A5292B"/>
    <w:rsid w:val="00A5429A"/>
    <w:rsid w:val="00A618FD"/>
    <w:rsid w:val="00A9187D"/>
    <w:rsid w:val="00A95442"/>
    <w:rsid w:val="00AC73A0"/>
    <w:rsid w:val="00AE6DEF"/>
    <w:rsid w:val="00AF4C4A"/>
    <w:rsid w:val="00AF66EA"/>
    <w:rsid w:val="00B21FC4"/>
    <w:rsid w:val="00B268F4"/>
    <w:rsid w:val="00B33785"/>
    <w:rsid w:val="00B433AF"/>
    <w:rsid w:val="00B555BF"/>
    <w:rsid w:val="00B858C7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15ED"/>
    <w:rsid w:val="00E4730C"/>
    <w:rsid w:val="00E54319"/>
    <w:rsid w:val="00E62BA9"/>
    <w:rsid w:val="00E872D8"/>
    <w:rsid w:val="00E94B2A"/>
    <w:rsid w:val="00E96961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8DC0B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2018-10-16T12:17:00Z</cp:lastPrinted>
  <dcterms:created xsi:type="dcterms:W3CDTF">2018-10-16T12:22:00Z</dcterms:created>
  <dcterms:modified xsi:type="dcterms:W3CDTF">2018-10-17T11:34:00Z</dcterms:modified>
</cp:coreProperties>
</file>