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Pr="007A2155" w:rsidRDefault="00A52A53" w:rsidP="00A52A53">
      <w:pPr>
        <w:jc w:val="center"/>
        <w:rPr>
          <w:rFonts w:ascii="Arial" w:eastAsia="MS Mincho" w:hAnsi="Arial" w:cs="Arial"/>
          <w:sz w:val="22"/>
        </w:rPr>
      </w:pPr>
      <w:r w:rsidRPr="007A2155">
        <w:rPr>
          <w:rFonts w:ascii="Arial" w:eastAsia="MS Mincho" w:hAnsi="Arial" w:cs="Arial"/>
          <w:sz w:val="22"/>
        </w:rPr>
        <w:t>LEI Nº 2</w:t>
      </w:r>
      <w:r w:rsidR="004A7597" w:rsidRPr="007A2155">
        <w:rPr>
          <w:rFonts w:ascii="Arial" w:eastAsia="MS Mincho" w:hAnsi="Arial" w:cs="Arial"/>
          <w:sz w:val="22"/>
        </w:rPr>
        <w:t>9</w:t>
      </w:r>
      <w:r w:rsidR="007A2155" w:rsidRPr="007A2155">
        <w:rPr>
          <w:rFonts w:ascii="Arial" w:eastAsia="MS Mincho" w:hAnsi="Arial" w:cs="Arial"/>
          <w:sz w:val="22"/>
        </w:rPr>
        <w:t>2</w:t>
      </w:r>
      <w:r w:rsidRPr="007A2155">
        <w:rPr>
          <w:rFonts w:ascii="Arial" w:eastAsia="MS Mincho" w:hAnsi="Arial" w:cs="Arial"/>
          <w:sz w:val="22"/>
        </w:rPr>
        <w:t>/2007</w:t>
      </w:r>
    </w:p>
    <w:p w:rsidR="004A7597" w:rsidRPr="007A2155" w:rsidRDefault="004A7597" w:rsidP="00A52A53">
      <w:pPr>
        <w:jc w:val="center"/>
        <w:rPr>
          <w:rFonts w:ascii="Arial" w:eastAsia="MS Mincho" w:hAnsi="Arial" w:cs="Arial"/>
          <w:sz w:val="22"/>
        </w:rPr>
      </w:pPr>
    </w:p>
    <w:p w:rsidR="00054E02" w:rsidRPr="007A2155" w:rsidRDefault="00054E02" w:rsidP="00054E02"/>
    <w:p w:rsidR="007A2155" w:rsidRPr="007A2155" w:rsidRDefault="007A2155" w:rsidP="007A2155">
      <w:pPr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left="4320"/>
        <w:jc w:val="both"/>
        <w:rPr>
          <w:rFonts w:ascii="Courier New" w:hAnsi="Courier New" w:cs="Courier New"/>
          <w:b/>
          <w:i/>
        </w:rPr>
      </w:pPr>
      <w:r w:rsidRPr="007A2155">
        <w:rPr>
          <w:rFonts w:ascii="Courier New" w:hAnsi="Courier New" w:cs="Courier New"/>
          <w:b/>
          <w:i/>
        </w:rPr>
        <w:t>Autoriza o Poder Executivo a conceder desconto no pagamento do IPTU de 2007 e dá outras providências.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t xml:space="preserve">O Prefeito Municipal de São Felipe D’Oeste, Estado de Rondônia, Sr. </w:t>
      </w:r>
      <w:r w:rsidRPr="007A2155">
        <w:rPr>
          <w:rFonts w:ascii="Courier New" w:hAnsi="Courier New" w:cs="Courier New"/>
          <w:b/>
        </w:rPr>
        <w:t>VOLMIR MATT</w:t>
      </w:r>
      <w:r w:rsidRPr="007A2155">
        <w:rPr>
          <w:rFonts w:ascii="Courier New" w:hAnsi="Courier New" w:cs="Courier New"/>
        </w:rPr>
        <w:t>, no uso das suas atribuições legais, faz saber que a Câmara Municipal aprovou e fica Sancionada a seguinte LEI.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t>Art. 1º - Fica o Poder Executivo Municipal, autorizado a conceder desconto de 20% (vinte por cento) sobre os valores dos Impostos Prediais e Territoriais Urbanos – IPTU e demais taxas vinculadas constantes do mesmo carnê, referentes ao exercício de 2007, pagos em uma única parcela, até a data de 30 de agosto de 2007.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t>Art. 2º - Fica autorizado ainda, caso não haja o pagamento nos moldes definidos no artigo anterior, a efetuar o parcelamento dos valores devidos do IPTU de 2007 e demais taxas vinculadas, sem quaisquer descontos, em 3 (três)parcelas iguais, vencendo-se a primeira em 30 de agosto de 2007 as subseqüentes a cada 30 dias.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t xml:space="preserve">Art. 3º - Havendo o atraso no pagamento de quaisquer das parcelas previstas no artigo anterior, serão aplicadas os acréscimos previstos em Lei, sem prejuízo das demais penalidades e sanções aplicáveis. 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t>Art. 4º - Fica autorizado o Poder Executivo Municipal a conceder isenção total de juros e multas sobre os IPTUS e taxas de coleta de lixo, vencidos, referentes aos anos anteriores, já lançados, portanto em dívida ativa, aos contribuintes devedores que efetuarem seus pagamentos até a data de 30 de agosto de 2007.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lastRenderedPageBreak/>
        <w:t>Art. 5º - Nos termos da Legislação vigente, os débitos previstos no artigo anterior, que não tiverem sido saldados até a data mencionada, deverão ser encaminhados para a devida execução judicial.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t>Art. 6º - Fica o Poder Executivo Municipal autorizado a expedir os atos necessários à Execução desta Lei.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t>Art. 7º - Esta Lei entrará em vigor na data da sua publicação.</w:t>
      </w: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</w:p>
    <w:p w:rsidR="007A2155" w:rsidRPr="007A2155" w:rsidRDefault="007A2155" w:rsidP="007A2155">
      <w:pPr>
        <w:widowControl w:val="0"/>
        <w:autoSpaceDE w:val="0"/>
        <w:autoSpaceDN w:val="0"/>
        <w:adjustRightInd w:val="0"/>
        <w:ind w:firstLine="1620"/>
        <w:jc w:val="both"/>
        <w:rPr>
          <w:rFonts w:ascii="Courier New" w:hAnsi="Courier New" w:cs="Courier New"/>
        </w:rPr>
      </w:pPr>
      <w:r w:rsidRPr="007A2155">
        <w:rPr>
          <w:rFonts w:ascii="Courier New" w:hAnsi="Courier New" w:cs="Courier New"/>
        </w:rPr>
        <w:t>Art. 8º - Revogam-se as disposições em contrário.</w:t>
      </w:r>
    </w:p>
    <w:p w:rsidR="007A2155" w:rsidRPr="007A2155" w:rsidRDefault="007A2155" w:rsidP="007A2155">
      <w:pPr>
        <w:jc w:val="center"/>
        <w:rPr>
          <w:rFonts w:ascii="Courier New" w:hAnsi="Courier New" w:cs="Courier New"/>
          <w:iCs/>
          <w:sz w:val="28"/>
          <w:szCs w:val="28"/>
        </w:rPr>
      </w:pPr>
    </w:p>
    <w:p w:rsidR="007A2155" w:rsidRPr="007A2155" w:rsidRDefault="007A2155" w:rsidP="007A2155">
      <w:pPr>
        <w:rPr>
          <w:rFonts w:ascii="Courier New" w:hAnsi="Courier New" w:cs="Courier New"/>
          <w:iCs/>
          <w:sz w:val="28"/>
          <w:szCs w:val="28"/>
        </w:rPr>
      </w:pPr>
    </w:p>
    <w:p w:rsidR="00263D19" w:rsidRPr="007A2155" w:rsidRDefault="00263D19" w:rsidP="00263D19">
      <w:pPr>
        <w:ind w:firstLine="705"/>
        <w:jc w:val="both"/>
        <w:rPr>
          <w:rFonts w:ascii="Courier New" w:hAnsi="Courier New" w:cs="Courier New"/>
          <w:iCs/>
        </w:rPr>
      </w:pPr>
    </w:p>
    <w:p w:rsidR="00054E02" w:rsidRPr="007A2155" w:rsidRDefault="00054E02" w:rsidP="00284B2E">
      <w:pPr>
        <w:ind w:left="5103"/>
      </w:pPr>
    </w:p>
    <w:p w:rsidR="00284B2E" w:rsidRPr="00114CAB" w:rsidRDefault="00284B2E" w:rsidP="00284B2E">
      <w:pPr>
        <w:ind w:left="5103"/>
      </w:pPr>
      <w:r w:rsidRPr="00114CAB">
        <w:t xml:space="preserve">Gabinete do Prefeito Municipal de São Felipe D’Oeste, aos </w:t>
      </w:r>
      <w:r w:rsidR="00C639D3">
        <w:t>dezenove</w:t>
      </w:r>
      <w:bookmarkStart w:id="0" w:name="_GoBack"/>
      <w:bookmarkEnd w:id="0"/>
      <w:r w:rsidR="0096280B">
        <w:t xml:space="preserve"> </w:t>
      </w:r>
      <w:r w:rsidRPr="00114CAB">
        <w:t xml:space="preserve">dias do mês de </w:t>
      </w:r>
      <w:r w:rsidR="00F43D61">
        <w:t>junho</w:t>
      </w:r>
      <w:r w:rsidRPr="00114CAB">
        <w:t xml:space="preserve"> do ano de dois mil e sete.</w:t>
      </w:r>
    </w:p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/>
    <w:p w:rsidR="00284B2E" w:rsidRPr="00114CAB" w:rsidRDefault="00284B2E" w:rsidP="00284B2E">
      <w:pPr>
        <w:jc w:val="center"/>
      </w:pPr>
      <w:r w:rsidRPr="00114CAB">
        <w:t>VOLMIR MATT</w:t>
      </w:r>
    </w:p>
    <w:p w:rsidR="00284B2E" w:rsidRPr="00114CAB" w:rsidRDefault="00284B2E" w:rsidP="00284B2E">
      <w:pPr>
        <w:jc w:val="center"/>
      </w:pPr>
      <w:r w:rsidRPr="00114CAB">
        <w:t>Prefeito Municipal</w:t>
      </w:r>
    </w:p>
    <w:p w:rsidR="00284B2E" w:rsidRPr="00114CAB" w:rsidRDefault="00284B2E" w:rsidP="00284B2E"/>
    <w:p w:rsidR="00284B2E" w:rsidRPr="00284B2E" w:rsidRDefault="00284B2E" w:rsidP="00284B2E">
      <w:pPr>
        <w:ind w:left="4140"/>
        <w:jc w:val="both"/>
        <w:rPr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jc w:val="center"/>
        <w:rPr>
          <w:b/>
          <w:color w:val="000000"/>
        </w:rPr>
      </w:pPr>
    </w:p>
    <w:p w:rsidR="00284B2E" w:rsidRPr="00284B2E" w:rsidRDefault="00284B2E" w:rsidP="00284B2E">
      <w:pPr>
        <w:rPr>
          <w:b/>
          <w:color w:val="000000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284B2E" w:rsidRPr="00284B2E" w:rsidRDefault="00284B2E" w:rsidP="00284B2E">
      <w:pPr>
        <w:rPr>
          <w:rFonts w:ascii="Courier New" w:hAnsi="Courier New" w:cs="Courier New"/>
        </w:rPr>
      </w:pPr>
    </w:p>
    <w:p w:rsidR="00E437C6" w:rsidRPr="00E437C6" w:rsidRDefault="00E437C6" w:rsidP="00E437C6">
      <w:pPr>
        <w:jc w:val="both"/>
        <w:rPr>
          <w:color w:val="000000"/>
        </w:rPr>
      </w:pP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5C7B47" w:rsidRPr="005C7B47" w:rsidRDefault="005C7B47" w:rsidP="005C7B47">
      <w:pPr>
        <w:rPr>
          <w:rFonts w:ascii="Courier New" w:hAnsi="Courier New" w:cs="Courier New"/>
        </w:rPr>
      </w:pPr>
    </w:p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4FF"/>
    <w:multiLevelType w:val="hybridMultilevel"/>
    <w:tmpl w:val="2402D4CE"/>
    <w:lvl w:ilvl="0" w:tplc="3D788B5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1785D"/>
    <w:multiLevelType w:val="hybridMultilevel"/>
    <w:tmpl w:val="04080718"/>
    <w:lvl w:ilvl="0" w:tplc="F7761042">
      <w:start w:val="1"/>
      <w:numFmt w:val="lowerLetter"/>
      <w:lvlText w:val="%1)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AE6554"/>
    <w:multiLevelType w:val="hybridMultilevel"/>
    <w:tmpl w:val="E47881E4"/>
    <w:lvl w:ilvl="0" w:tplc="0416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AC2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4B6194"/>
    <w:multiLevelType w:val="hybridMultilevel"/>
    <w:tmpl w:val="56F8B8DE"/>
    <w:lvl w:ilvl="0" w:tplc="03D2D51E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054E02"/>
    <w:rsid w:val="00114CAB"/>
    <w:rsid w:val="00211132"/>
    <w:rsid w:val="00263D19"/>
    <w:rsid w:val="00284B2E"/>
    <w:rsid w:val="002A0A7F"/>
    <w:rsid w:val="002E08C7"/>
    <w:rsid w:val="004855A8"/>
    <w:rsid w:val="004A7597"/>
    <w:rsid w:val="005C7B47"/>
    <w:rsid w:val="006B4E6C"/>
    <w:rsid w:val="00764D3F"/>
    <w:rsid w:val="00772633"/>
    <w:rsid w:val="007A2155"/>
    <w:rsid w:val="008660C0"/>
    <w:rsid w:val="0096280B"/>
    <w:rsid w:val="00A52A53"/>
    <w:rsid w:val="00AE0F76"/>
    <w:rsid w:val="00AE7A03"/>
    <w:rsid w:val="00B10495"/>
    <w:rsid w:val="00C639D3"/>
    <w:rsid w:val="00E437C6"/>
    <w:rsid w:val="00F4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22</cp:revision>
  <dcterms:created xsi:type="dcterms:W3CDTF">2013-04-23T11:36:00Z</dcterms:created>
  <dcterms:modified xsi:type="dcterms:W3CDTF">2013-04-23T13:35:00Z</dcterms:modified>
</cp:coreProperties>
</file>