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 wp14:anchorId="5A2427C7" wp14:editId="3816E2BF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764D3F">
        <w:rPr>
          <w:rFonts w:ascii="Arial" w:eastAsia="MS Mincho" w:hAnsi="Arial" w:cs="Arial"/>
          <w:sz w:val="22"/>
        </w:rPr>
        <w:t>80</w:t>
      </w:r>
      <w:r>
        <w:rPr>
          <w:rFonts w:ascii="Arial" w:eastAsia="MS Mincho" w:hAnsi="Arial" w:cs="Arial"/>
          <w:sz w:val="22"/>
        </w:rPr>
        <w:t>/2007</w:t>
      </w: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A52A53" w:rsidRPr="00114CAB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764D3F" w:rsidRPr="00764D3F" w:rsidRDefault="00764D3F" w:rsidP="00764D3F">
      <w:pPr>
        <w:autoSpaceDE w:val="0"/>
        <w:autoSpaceDN w:val="0"/>
        <w:adjustRightInd w:val="0"/>
        <w:ind w:left="4440"/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Dispõe sobre a criação e estruturação da FUNDAÇÃO DE AGUA E ESGOTO DE SÃO FELIPE D’OESTE – FAESFE do Município de São Felipe D’Oeste e dá outras providências.</w:t>
      </w:r>
    </w:p>
    <w:p w:rsidR="00764D3F" w:rsidRPr="00764D3F" w:rsidRDefault="00764D3F" w:rsidP="00764D3F">
      <w:pPr>
        <w:autoSpaceDE w:val="0"/>
        <w:autoSpaceDN w:val="0"/>
        <w:adjustRightInd w:val="0"/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autoSpaceDE w:val="0"/>
        <w:autoSpaceDN w:val="0"/>
        <w:adjustRightInd w:val="0"/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autoSpaceDE w:val="0"/>
        <w:autoSpaceDN w:val="0"/>
        <w:adjustRightInd w:val="0"/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O Prefeito do Município de São Felipe D’Oeste, Sr. VOLMIR MATT, no uso de suas atribuições legais e com amparo na Lei Orgânica Municipal, faz saber que a Câmara Municipal aprovou e fica sancionada a seguinte Lei:</w:t>
      </w:r>
    </w:p>
    <w:p w:rsidR="00764D3F" w:rsidRPr="00764D3F" w:rsidRDefault="00764D3F" w:rsidP="00764D3F">
      <w:pPr>
        <w:jc w:val="both"/>
        <w:rPr>
          <w:rFonts w:ascii="Berlin Sans FB" w:hAnsi="Berlin Sans FB"/>
          <w:b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  <w:b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Art. 1º. Fica criada a Fundação de Água e Esgoto de São Felipe D’Oeste – FAESFE, com personalidade jurídica própria, como autarquia, dispondo de autonomia administrativa, econômica e financeira, na forma desta Lei e a legislação a ela pertinente.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 xml:space="preserve">                                                            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Art. 2º. A FAESFE exercerá sua atuação neste Município, compreendendo inicialmente o Distrito de Novo Paraíso, competindo-lhe: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 xml:space="preserve">I – Estudar, projetar, executar, diretamente ou mediante contrato com especialistas e/ou organizações especializadas em engenharia sanitária, de direito público ou privado, as obras relativas </w:t>
      </w:r>
      <w:proofErr w:type="gramStart"/>
      <w:r w:rsidRPr="00764D3F">
        <w:rPr>
          <w:rFonts w:ascii="Berlin Sans FB" w:hAnsi="Berlin Sans FB"/>
        </w:rPr>
        <w:t>a</w:t>
      </w:r>
      <w:proofErr w:type="gramEnd"/>
      <w:r w:rsidRPr="00764D3F">
        <w:rPr>
          <w:rFonts w:ascii="Berlin Sans FB" w:hAnsi="Berlin Sans FB"/>
        </w:rPr>
        <w:t xml:space="preserve"> construção, ampliação, recuperação e remodelação dos sistemas públicos de abastecimento de água e esgoto sanitário do Município.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II. Administrar, operar, manter e conservar os serviços de água e esgoto do Município;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 xml:space="preserve">III – Executar os serviços relativos </w:t>
      </w:r>
      <w:proofErr w:type="gramStart"/>
      <w:r w:rsidRPr="00764D3F">
        <w:rPr>
          <w:rFonts w:ascii="Berlin Sans FB" w:hAnsi="Berlin Sans FB"/>
        </w:rPr>
        <w:t>a</w:t>
      </w:r>
      <w:proofErr w:type="gramEnd"/>
      <w:r w:rsidRPr="00764D3F">
        <w:rPr>
          <w:rFonts w:ascii="Berlin Sans FB" w:hAnsi="Berlin Sans FB"/>
        </w:rPr>
        <w:t xml:space="preserve"> conta e consumo;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IV – Acompanhar o faturamento e arrecadação das contribuições mensais e tarifas decorrentes dos serviços prestados;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V – Promover o treinamento de seu pessoal e promover estudos e pesquisas para o aperfeiçoamento de seus serviços;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VI – Exercer a política das águas públicas no Município, na forma disposta em regulamento;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center"/>
        <w:rPr>
          <w:rFonts w:ascii="Berlin Sans FB" w:hAnsi="Berlin Sans FB"/>
          <w:b/>
        </w:rPr>
      </w:pPr>
      <w:r w:rsidRPr="00764D3F">
        <w:rPr>
          <w:rFonts w:ascii="Berlin Sans FB" w:hAnsi="Berlin Sans FB"/>
          <w:b/>
        </w:rPr>
        <w:lastRenderedPageBreak/>
        <w:t>DA ESTRUTURA</w:t>
      </w:r>
    </w:p>
    <w:p w:rsidR="00764D3F" w:rsidRPr="00764D3F" w:rsidRDefault="00764D3F" w:rsidP="00764D3F">
      <w:pPr>
        <w:jc w:val="center"/>
        <w:rPr>
          <w:rFonts w:ascii="Berlin Sans FB" w:hAnsi="Berlin Sans FB"/>
          <w:b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Art. 3º. A FAESFE terá a seguinte estrutura organizacional: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I – Presidência;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II – Divisão administrativa;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III – Departamento Operacional;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 xml:space="preserve">Art. 4º.  A FAESFE será </w:t>
      </w:r>
      <w:proofErr w:type="gramStart"/>
      <w:r w:rsidRPr="00764D3F">
        <w:rPr>
          <w:rFonts w:ascii="Berlin Sans FB" w:hAnsi="Berlin Sans FB"/>
        </w:rPr>
        <w:t>administrado</w:t>
      </w:r>
      <w:proofErr w:type="gramEnd"/>
      <w:r w:rsidRPr="00764D3F">
        <w:rPr>
          <w:rFonts w:ascii="Berlin Sans FB" w:hAnsi="Berlin Sans FB"/>
        </w:rPr>
        <w:t xml:space="preserve"> por um presidente, nomeado pelo Prefeito Municipal, sob o compromisso de atender as normas básicas das políticas ambientais e sanitárias.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§ 1º. O presidente será nomeado, para cargo de confiança, de livre nomeação e exoneração;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§ 2º. Poderá o chefe do Poder Executivo firmar convênio para a administração da FAESFE, com organização oficial especializada em engenharia sanitária, do âmbito Estadual ou Federal e, nesta hipótese, caberá a esta a indicação do presidente da autarquia criada por esta Lei.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Art. 5º. A FAESFE terá quadro próprio de servidores, que ocuparão cargos comissionados, estatutários ou Funções de confiança, em conformidade com a respectiva função.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Art. 6º. O patrimônio inicial será constituído de todos os bens móveis, instalações, títulos, materiais e outros valores próprios ao funcionamento do sistema, consoante termo patrimonial a ser definido por instrumento próprio;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Art. 7º. Para seu funcionamento a FAESFE contará entre outros, com recursos financeiros arrecadados pelo Município e provenientes de: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I – Dotações orçamentárias e créditos suplementares;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II – Subvenções Municipais;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III – Do produto de quaisquer tributos e remunerações decorrentes diretamente dos serviços de água e esgoto, tais como: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numPr>
          <w:ilvl w:val="0"/>
          <w:numId w:val="1"/>
        </w:num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Contribuições de uso;</w:t>
      </w:r>
    </w:p>
    <w:p w:rsidR="00764D3F" w:rsidRPr="00764D3F" w:rsidRDefault="00764D3F" w:rsidP="00764D3F">
      <w:pPr>
        <w:numPr>
          <w:ilvl w:val="0"/>
          <w:numId w:val="1"/>
        </w:num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Taxa e tarifas</w:t>
      </w:r>
    </w:p>
    <w:p w:rsidR="00764D3F" w:rsidRPr="00764D3F" w:rsidRDefault="00764D3F" w:rsidP="00764D3F">
      <w:pPr>
        <w:numPr>
          <w:ilvl w:val="0"/>
          <w:numId w:val="1"/>
        </w:num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Conservação de hidrômetros,</w:t>
      </w:r>
    </w:p>
    <w:p w:rsidR="00764D3F" w:rsidRPr="00764D3F" w:rsidRDefault="00764D3F" w:rsidP="00764D3F">
      <w:pPr>
        <w:numPr>
          <w:ilvl w:val="0"/>
          <w:numId w:val="1"/>
        </w:num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Serviços de ligação de água e esgoto;</w:t>
      </w:r>
    </w:p>
    <w:p w:rsidR="00764D3F" w:rsidRPr="00764D3F" w:rsidRDefault="00764D3F" w:rsidP="00764D3F">
      <w:pPr>
        <w:numPr>
          <w:ilvl w:val="0"/>
          <w:numId w:val="1"/>
        </w:numPr>
        <w:jc w:val="both"/>
        <w:rPr>
          <w:rFonts w:ascii="Berlin Sans FB" w:hAnsi="Berlin Sans FB"/>
        </w:rPr>
      </w:pPr>
      <w:proofErr w:type="gramStart"/>
      <w:r w:rsidRPr="00764D3F">
        <w:rPr>
          <w:rFonts w:ascii="Berlin Sans FB" w:hAnsi="Berlin Sans FB"/>
        </w:rPr>
        <w:t>Prolongamento de redes e outras obras</w:t>
      </w:r>
      <w:proofErr w:type="gramEnd"/>
      <w:r w:rsidRPr="00764D3F">
        <w:rPr>
          <w:rFonts w:ascii="Berlin Sans FB" w:hAnsi="Berlin Sans FB"/>
        </w:rPr>
        <w:t xml:space="preserve"> por conta de terceiros, alienações, etc.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 xml:space="preserve">IV – Dos auxílios, subvenções e créditos especiais ou adicionais </w:t>
      </w:r>
      <w:proofErr w:type="gramStart"/>
      <w:r w:rsidRPr="00764D3F">
        <w:rPr>
          <w:rFonts w:ascii="Berlin Sans FB" w:hAnsi="Berlin Sans FB"/>
        </w:rPr>
        <w:t>pelos Governo</w:t>
      </w:r>
      <w:proofErr w:type="gramEnd"/>
      <w:r w:rsidRPr="00764D3F">
        <w:rPr>
          <w:rFonts w:ascii="Berlin Sans FB" w:hAnsi="Berlin Sans FB"/>
        </w:rPr>
        <w:t xml:space="preserve"> Federal, Estadual e Municipal ou por organismos de cooperação internacional.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lastRenderedPageBreak/>
        <w:t>V – Doações, legados ou outras rendas.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VI – Do produtor de juros e atualização monetária decorrentes de aplicação financeira.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Parágrafo Único – Toda disponibilidade financeira da autarquia, será sempre revertida exclusivamente para a FAESFE através de obras e serviços, contudo, através de autorização expressa do Conselho Municipal da água e saneamento, poderá ser aplicado no Mercado Financeiro.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center"/>
        <w:rPr>
          <w:rFonts w:ascii="Berlin Sans FB" w:hAnsi="Berlin Sans FB"/>
          <w:b/>
        </w:rPr>
      </w:pPr>
      <w:r w:rsidRPr="00764D3F">
        <w:rPr>
          <w:rFonts w:ascii="Berlin Sans FB" w:hAnsi="Berlin Sans FB"/>
          <w:b/>
        </w:rPr>
        <w:t>DO CONSELHO MUNICIPAL</w:t>
      </w:r>
      <w:proofErr w:type="gramStart"/>
      <w:r w:rsidRPr="00764D3F">
        <w:rPr>
          <w:rFonts w:ascii="Berlin Sans FB" w:hAnsi="Berlin Sans FB"/>
          <w:b/>
        </w:rPr>
        <w:t xml:space="preserve">  </w:t>
      </w:r>
      <w:proofErr w:type="gramEnd"/>
      <w:r w:rsidRPr="00764D3F">
        <w:rPr>
          <w:rFonts w:ascii="Berlin Sans FB" w:hAnsi="Berlin Sans FB"/>
          <w:b/>
        </w:rPr>
        <w:t>ÁGUA E SANEAMENTO</w:t>
      </w:r>
    </w:p>
    <w:p w:rsidR="00764D3F" w:rsidRPr="00764D3F" w:rsidRDefault="00764D3F" w:rsidP="00764D3F">
      <w:pPr>
        <w:jc w:val="center"/>
        <w:rPr>
          <w:rFonts w:ascii="Berlin Sans FB" w:hAnsi="Berlin Sans FB"/>
          <w:b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Art. 8º.  Fica criado o Conselho Municipal de Água e Saneamento, que será constituído por: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numPr>
          <w:ilvl w:val="0"/>
          <w:numId w:val="2"/>
        </w:num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03 representantes dos usuários;</w:t>
      </w:r>
    </w:p>
    <w:p w:rsidR="00764D3F" w:rsidRPr="00764D3F" w:rsidRDefault="00764D3F" w:rsidP="00764D3F">
      <w:pPr>
        <w:numPr>
          <w:ilvl w:val="0"/>
          <w:numId w:val="2"/>
        </w:num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01 representante do Poder Legislativo Municipal;</w:t>
      </w:r>
    </w:p>
    <w:p w:rsidR="00764D3F" w:rsidRPr="00764D3F" w:rsidRDefault="00764D3F" w:rsidP="00764D3F">
      <w:pPr>
        <w:numPr>
          <w:ilvl w:val="0"/>
          <w:numId w:val="2"/>
        </w:num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01 representante da Secretaria Municipal de Obras, serviços Públicos e Agricultura;</w:t>
      </w:r>
    </w:p>
    <w:p w:rsidR="00764D3F" w:rsidRPr="00764D3F" w:rsidRDefault="00764D3F" w:rsidP="00764D3F">
      <w:pPr>
        <w:numPr>
          <w:ilvl w:val="0"/>
          <w:numId w:val="2"/>
        </w:num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02 representantes da FAESFE.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Art. 9º. O Conselho criado e previsto no artigo anterior terá como função principal promover a fiscalização dos recursos da FAESFE, analisando as ações, decisões e projetos.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 xml:space="preserve">Art. </w:t>
      </w:r>
      <w:smartTag w:uri="urn:schemas-microsoft-com:office:smarttags" w:element="metricconverter">
        <w:smartTagPr>
          <w:attr w:name="ProductID" w:val="10. A"/>
        </w:smartTagPr>
        <w:r w:rsidRPr="00764D3F">
          <w:rPr>
            <w:rFonts w:ascii="Berlin Sans FB" w:hAnsi="Berlin Sans FB"/>
          </w:rPr>
          <w:t>10. A</w:t>
        </w:r>
      </w:smartTag>
      <w:r w:rsidRPr="00764D3F">
        <w:rPr>
          <w:rFonts w:ascii="Berlin Sans FB" w:hAnsi="Berlin Sans FB"/>
        </w:rPr>
        <w:t xml:space="preserve"> diretoria do CMAS será composta: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numPr>
          <w:ilvl w:val="0"/>
          <w:numId w:val="3"/>
        </w:num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01 Presidente;</w:t>
      </w:r>
    </w:p>
    <w:p w:rsidR="00764D3F" w:rsidRPr="00764D3F" w:rsidRDefault="00764D3F" w:rsidP="00764D3F">
      <w:pPr>
        <w:numPr>
          <w:ilvl w:val="0"/>
          <w:numId w:val="3"/>
        </w:num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01 Vice-Presidente;</w:t>
      </w:r>
    </w:p>
    <w:p w:rsidR="00764D3F" w:rsidRPr="00764D3F" w:rsidRDefault="00764D3F" w:rsidP="00764D3F">
      <w:pPr>
        <w:numPr>
          <w:ilvl w:val="0"/>
          <w:numId w:val="3"/>
        </w:num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01 Secretário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Art. 11. Decreto baixado pelo Poder Executivo regulamentará as formas de funcionamento, reuniões e demais ações do CMAS.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center"/>
        <w:rPr>
          <w:rFonts w:ascii="Berlin Sans FB" w:hAnsi="Berlin Sans FB"/>
          <w:b/>
        </w:rPr>
      </w:pPr>
      <w:r w:rsidRPr="00764D3F">
        <w:rPr>
          <w:rFonts w:ascii="Berlin Sans FB" w:hAnsi="Berlin Sans FB"/>
          <w:b/>
        </w:rPr>
        <w:t>DOS CARGOS E FUNÇÕES</w:t>
      </w:r>
    </w:p>
    <w:p w:rsidR="00764D3F" w:rsidRPr="00764D3F" w:rsidRDefault="00764D3F" w:rsidP="00764D3F">
      <w:pPr>
        <w:jc w:val="center"/>
        <w:rPr>
          <w:rFonts w:ascii="Berlin Sans FB" w:hAnsi="Berlin Sans FB"/>
          <w:b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Art. 12. Ficam criados os cargos de: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numPr>
          <w:ilvl w:val="0"/>
          <w:numId w:val="4"/>
        </w:num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01 cargo de Presidente da FAESFE, com status de Secretário Municipal e a remuneração equivalente a remuneração da Assessoria Especial do Gabinete do Prefeito;</w:t>
      </w:r>
    </w:p>
    <w:p w:rsidR="00764D3F" w:rsidRPr="00764D3F" w:rsidRDefault="00764D3F" w:rsidP="00764D3F">
      <w:pPr>
        <w:numPr>
          <w:ilvl w:val="0"/>
          <w:numId w:val="4"/>
        </w:num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01 cargo de Diretor Administrativo da FAESFE, com remuneração equivalente ao Diretor de divisão da Prefeitura Municipal de São Felipe D’Oeste;</w:t>
      </w:r>
    </w:p>
    <w:p w:rsidR="00764D3F" w:rsidRPr="00764D3F" w:rsidRDefault="00764D3F" w:rsidP="00764D3F">
      <w:pPr>
        <w:numPr>
          <w:ilvl w:val="0"/>
          <w:numId w:val="4"/>
        </w:num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01 cargo de Diretor Operacional da FAESFE, com remuneração equivalente ao Diretor de divisão da Prefeitura Municipal de São Felipe D’Oeste;</w:t>
      </w:r>
    </w:p>
    <w:p w:rsidR="00764D3F" w:rsidRPr="00764D3F" w:rsidRDefault="00764D3F" w:rsidP="00764D3F">
      <w:pPr>
        <w:numPr>
          <w:ilvl w:val="0"/>
          <w:numId w:val="4"/>
        </w:num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02 cargos de assistente geral de água e saneamento, com remuneração equivalente ao Assistente Municipal.</w:t>
      </w:r>
    </w:p>
    <w:p w:rsidR="00764D3F" w:rsidRPr="00764D3F" w:rsidRDefault="00764D3F" w:rsidP="00764D3F">
      <w:pPr>
        <w:numPr>
          <w:ilvl w:val="0"/>
          <w:numId w:val="4"/>
        </w:num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01 cargo de assistente administrativa da FAESFE, com remuneração equivalente ao assistente de atividades especiais da Prefeitura Municipal de São Felipe D’Oeste.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lastRenderedPageBreak/>
        <w:t>Art. 13. O Poder Executivo regulamentará, através de Decreto, as funções afetas a cada cargo criado, bem como especificará a dotação orçamentária e criará os elementos de despesas necessários para a plena execução da presente Lei.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Art. 14. Fica o Poder Executivo Municipal autorizado a repassar a FAESFE o montante financeiro necessário para a sua estruturação, instalação e manutenção, inclusive para pagamento com despesas de energia elétrica.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 xml:space="preserve">Art. </w:t>
      </w:r>
      <w:smartTag w:uri="urn:schemas-microsoft-com:office:smarttags" w:element="metricconverter">
        <w:smartTagPr>
          <w:attr w:name="ProductID" w:val="15. A"/>
        </w:smartTagPr>
        <w:r w:rsidRPr="00764D3F">
          <w:rPr>
            <w:rFonts w:ascii="Berlin Sans FB" w:hAnsi="Berlin Sans FB"/>
          </w:rPr>
          <w:t>15. A</w:t>
        </w:r>
      </w:smartTag>
      <w:r w:rsidRPr="00764D3F">
        <w:rPr>
          <w:rFonts w:ascii="Berlin Sans FB" w:hAnsi="Berlin Sans FB"/>
        </w:rPr>
        <w:t xml:space="preserve"> FAESFE manterá conta corrente bancária própria e específica para movimentação financeira e obedecerá a todos os princípios afetos a administração Pública, devendo obedecer as Leis vigentes e respeitando a fiscalização do Conselho Municipal de água e Saneamento. 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Art. 16 O Chefe do Executivo Municipal, no prazo improrrogável de 30 (trinta) dias expedira os decretos necessários a regulamentação e funcionamento da FAESFE, lotação de funcionários, funções, diretoria, funcionamento e atribuições inerentes ao Conselho e demais normatizações necessárias para o pleno funcionamento da Autarquia Municipal.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Art. 17. Esta Lei entrará em vigor na data de sua publicação.</w:t>
      </w:r>
    </w:p>
    <w:p w:rsidR="00764D3F" w:rsidRPr="00764D3F" w:rsidRDefault="00764D3F" w:rsidP="00764D3F">
      <w:pPr>
        <w:jc w:val="both"/>
        <w:rPr>
          <w:rFonts w:ascii="Berlin Sans FB" w:hAnsi="Berlin Sans FB"/>
        </w:rPr>
      </w:pPr>
    </w:p>
    <w:p w:rsidR="00764D3F" w:rsidRPr="00764D3F" w:rsidRDefault="00764D3F" w:rsidP="00764D3F">
      <w:pPr>
        <w:jc w:val="both"/>
        <w:rPr>
          <w:rFonts w:ascii="Berlin Sans FB" w:hAnsi="Berlin Sans FB"/>
        </w:rPr>
      </w:pPr>
      <w:r w:rsidRPr="00764D3F">
        <w:rPr>
          <w:rFonts w:ascii="Berlin Sans FB" w:hAnsi="Berlin Sans FB"/>
        </w:rPr>
        <w:t>Art. 18. Revogam-se as disposições em contrárias.</w:t>
      </w:r>
    </w:p>
    <w:p w:rsidR="00764D3F" w:rsidRPr="00764D3F" w:rsidRDefault="00764D3F" w:rsidP="00764D3F">
      <w:pPr>
        <w:rPr>
          <w:rFonts w:ascii="Berlin Sans FB" w:hAnsi="Berlin Sans FB"/>
        </w:rPr>
      </w:pPr>
    </w:p>
    <w:p w:rsidR="00A52A53" w:rsidRPr="006B4E6C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772633" w:rsidRPr="00772633" w:rsidRDefault="00772633" w:rsidP="00772633">
      <w:pPr>
        <w:jc w:val="center"/>
        <w:rPr>
          <w:rFonts w:ascii="Berlin Sans FB" w:hAnsi="Berlin Sans FB"/>
        </w:rPr>
      </w:pPr>
    </w:p>
    <w:p w:rsidR="00772633" w:rsidRPr="00772633" w:rsidRDefault="00772633" w:rsidP="00772633">
      <w:pPr>
        <w:jc w:val="center"/>
        <w:rPr>
          <w:rFonts w:ascii="Berlin Sans FB" w:hAnsi="Berlin Sans FB"/>
        </w:rPr>
      </w:pPr>
    </w:p>
    <w:p w:rsidR="00772633" w:rsidRPr="00772633" w:rsidRDefault="00772633" w:rsidP="00772633">
      <w:pPr>
        <w:jc w:val="center"/>
        <w:rPr>
          <w:rFonts w:ascii="Berlin Sans FB" w:hAnsi="Berlin Sans FB"/>
        </w:rPr>
      </w:pPr>
      <w:r w:rsidRPr="00772633">
        <w:rPr>
          <w:rFonts w:ascii="Berlin Sans FB" w:hAnsi="Berlin Sans FB"/>
        </w:rPr>
        <w:t>ANEXO I</w:t>
      </w:r>
    </w:p>
    <w:p w:rsidR="00772633" w:rsidRPr="00772633" w:rsidRDefault="00772633" w:rsidP="00772633">
      <w:pPr>
        <w:rPr>
          <w:rFonts w:ascii="Berlin Sans FB" w:hAnsi="Berlin Sans FB"/>
        </w:rPr>
      </w:pPr>
    </w:p>
    <w:p w:rsidR="00772633" w:rsidRPr="00772633" w:rsidRDefault="00772633" w:rsidP="00772633">
      <w:pPr>
        <w:rPr>
          <w:rFonts w:ascii="Berlin Sans FB" w:hAnsi="Berlin Sans FB"/>
        </w:rPr>
      </w:pPr>
    </w:p>
    <w:p w:rsidR="00772633" w:rsidRPr="00772633" w:rsidRDefault="00772633" w:rsidP="00772633">
      <w:pPr>
        <w:rPr>
          <w:rFonts w:ascii="Berlin Sans FB" w:hAnsi="Berlin Sans F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054"/>
        <w:gridCol w:w="2882"/>
      </w:tblGrid>
      <w:tr w:rsidR="00772633" w:rsidRPr="00772633" w:rsidTr="002C0923">
        <w:tc>
          <w:tcPr>
            <w:tcW w:w="3708" w:type="dxa"/>
            <w:shd w:val="clear" w:color="auto" w:fill="auto"/>
          </w:tcPr>
          <w:p w:rsidR="00772633" w:rsidRPr="00772633" w:rsidRDefault="00772633" w:rsidP="00772633">
            <w:pPr>
              <w:rPr>
                <w:rFonts w:ascii="Berlin Sans FB" w:hAnsi="Berlin Sans FB"/>
              </w:rPr>
            </w:pPr>
            <w:r w:rsidRPr="00772633">
              <w:rPr>
                <w:rFonts w:ascii="Berlin Sans FB" w:hAnsi="Berlin Sans FB"/>
              </w:rPr>
              <w:t>DENOMINAÇÃO</w:t>
            </w:r>
          </w:p>
        </w:tc>
        <w:tc>
          <w:tcPr>
            <w:tcW w:w="2054" w:type="dxa"/>
            <w:shd w:val="clear" w:color="auto" w:fill="auto"/>
          </w:tcPr>
          <w:p w:rsidR="00772633" w:rsidRPr="00772633" w:rsidRDefault="00772633" w:rsidP="00772633">
            <w:pPr>
              <w:rPr>
                <w:rFonts w:ascii="Berlin Sans FB" w:hAnsi="Berlin Sans FB"/>
              </w:rPr>
            </w:pPr>
            <w:r w:rsidRPr="00772633">
              <w:rPr>
                <w:rFonts w:ascii="Berlin Sans FB" w:hAnsi="Berlin Sans FB"/>
              </w:rPr>
              <w:t>Nº VAGAS</w:t>
            </w:r>
          </w:p>
        </w:tc>
        <w:tc>
          <w:tcPr>
            <w:tcW w:w="2882" w:type="dxa"/>
            <w:shd w:val="clear" w:color="auto" w:fill="auto"/>
          </w:tcPr>
          <w:p w:rsidR="00772633" w:rsidRPr="00772633" w:rsidRDefault="00772633" w:rsidP="00772633">
            <w:pPr>
              <w:rPr>
                <w:rFonts w:ascii="Berlin Sans FB" w:hAnsi="Berlin Sans FB"/>
              </w:rPr>
            </w:pPr>
            <w:r w:rsidRPr="00772633">
              <w:rPr>
                <w:rFonts w:ascii="Berlin Sans FB" w:hAnsi="Berlin Sans FB"/>
              </w:rPr>
              <w:t>REMUNERAÇÃO</w:t>
            </w:r>
          </w:p>
        </w:tc>
      </w:tr>
      <w:tr w:rsidR="00772633" w:rsidRPr="00772633" w:rsidTr="002C0923">
        <w:tc>
          <w:tcPr>
            <w:tcW w:w="3708" w:type="dxa"/>
            <w:shd w:val="clear" w:color="auto" w:fill="auto"/>
          </w:tcPr>
          <w:p w:rsidR="00772633" w:rsidRPr="00772633" w:rsidRDefault="00772633" w:rsidP="00772633">
            <w:pPr>
              <w:rPr>
                <w:rFonts w:ascii="Berlin Sans FB" w:hAnsi="Berlin Sans FB"/>
              </w:rPr>
            </w:pPr>
            <w:r w:rsidRPr="00772633">
              <w:rPr>
                <w:rFonts w:ascii="Berlin Sans FB" w:hAnsi="Berlin Sans FB"/>
              </w:rPr>
              <w:t>Presidente da FAESFE</w:t>
            </w:r>
          </w:p>
        </w:tc>
        <w:tc>
          <w:tcPr>
            <w:tcW w:w="2054" w:type="dxa"/>
            <w:shd w:val="clear" w:color="auto" w:fill="auto"/>
          </w:tcPr>
          <w:p w:rsidR="00772633" w:rsidRPr="00772633" w:rsidRDefault="00772633" w:rsidP="00772633">
            <w:pPr>
              <w:rPr>
                <w:rFonts w:ascii="Berlin Sans FB" w:hAnsi="Berlin Sans FB"/>
              </w:rPr>
            </w:pPr>
            <w:r w:rsidRPr="00772633">
              <w:rPr>
                <w:rFonts w:ascii="Berlin Sans FB" w:hAnsi="Berlin Sans FB"/>
              </w:rPr>
              <w:t>01</w:t>
            </w:r>
          </w:p>
        </w:tc>
        <w:tc>
          <w:tcPr>
            <w:tcW w:w="2882" w:type="dxa"/>
            <w:shd w:val="clear" w:color="auto" w:fill="auto"/>
          </w:tcPr>
          <w:p w:rsidR="00772633" w:rsidRPr="00772633" w:rsidRDefault="00772633" w:rsidP="00772633">
            <w:pPr>
              <w:rPr>
                <w:rFonts w:ascii="Berlin Sans FB" w:hAnsi="Berlin Sans FB"/>
              </w:rPr>
            </w:pPr>
            <w:r w:rsidRPr="00772633">
              <w:rPr>
                <w:rFonts w:ascii="Berlin Sans FB" w:hAnsi="Berlin Sans FB"/>
              </w:rPr>
              <w:t>R$ 800,00</w:t>
            </w:r>
          </w:p>
        </w:tc>
      </w:tr>
      <w:tr w:rsidR="00772633" w:rsidRPr="00772633" w:rsidTr="002C0923">
        <w:tc>
          <w:tcPr>
            <w:tcW w:w="3708" w:type="dxa"/>
            <w:shd w:val="clear" w:color="auto" w:fill="auto"/>
          </w:tcPr>
          <w:p w:rsidR="00772633" w:rsidRPr="00772633" w:rsidRDefault="00772633" w:rsidP="00772633">
            <w:pPr>
              <w:rPr>
                <w:rFonts w:ascii="Berlin Sans FB" w:hAnsi="Berlin Sans FB"/>
              </w:rPr>
            </w:pPr>
            <w:r w:rsidRPr="00772633">
              <w:rPr>
                <w:rFonts w:ascii="Berlin Sans FB" w:hAnsi="Berlin Sans FB"/>
              </w:rPr>
              <w:t>Diretor Operacional</w:t>
            </w:r>
          </w:p>
        </w:tc>
        <w:tc>
          <w:tcPr>
            <w:tcW w:w="2054" w:type="dxa"/>
            <w:shd w:val="clear" w:color="auto" w:fill="auto"/>
          </w:tcPr>
          <w:p w:rsidR="00772633" w:rsidRPr="00772633" w:rsidRDefault="00772633" w:rsidP="00772633">
            <w:pPr>
              <w:rPr>
                <w:rFonts w:ascii="Berlin Sans FB" w:hAnsi="Berlin Sans FB"/>
              </w:rPr>
            </w:pPr>
            <w:r w:rsidRPr="00772633">
              <w:rPr>
                <w:rFonts w:ascii="Berlin Sans FB" w:hAnsi="Berlin Sans FB"/>
              </w:rPr>
              <w:t>01</w:t>
            </w:r>
          </w:p>
        </w:tc>
        <w:tc>
          <w:tcPr>
            <w:tcW w:w="2882" w:type="dxa"/>
            <w:shd w:val="clear" w:color="auto" w:fill="auto"/>
          </w:tcPr>
          <w:p w:rsidR="00772633" w:rsidRPr="00772633" w:rsidRDefault="00772633" w:rsidP="00772633">
            <w:pPr>
              <w:rPr>
                <w:rFonts w:ascii="Berlin Sans FB" w:hAnsi="Berlin Sans FB"/>
              </w:rPr>
            </w:pPr>
            <w:r w:rsidRPr="00772633">
              <w:rPr>
                <w:rFonts w:ascii="Berlin Sans FB" w:hAnsi="Berlin Sans FB"/>
              </w:rPr>
              <w:t>R$ 500,00</w:t>
            </w:r>
          </w:p>
        </w:tc>
      </w:tr>
      <w:tr w:rsidR="00772633" w:rsidRPr="00772633" w:rsidTr="002C0923">
        <w:tc>
          <w:tcPr>
            <w:tcW w:w="3708" w:type="dxa"/>
            <w:shd w:val="clear" w:color="auto" w:fill="auto"/>
          </w:tcPr>
          <w:p w:rsidR="00772633" w:rsidRPr="00772633" w:rsidRDefault="00772633" w:rsidP="00772633">
            <w:pPr>
              <w:rPr>
                <w:rFonts w:ascii="Berlin Sans FB" w:hAnsi="Berlin Sans FB"/>
              </w:rPr>
            </w:pPr>
            <w:r w:rsidRPr="00772633">
              <w:rPr>
                <w:rFonts w:ascii="Berlin Sans FB" w:hAnsi="Berlin Sans FB"/>
              </w:rPr>
              <w:t>Diretor Administrativo</w:t>
            </w:r>
          </w:p>
        </w:tc>
        <w:tc>
          <w:tcPr>
            <w:tcW w:w="2054" w:type="dxa"/>
            <w:shd w:val="clear" w:color="auto" w:fill="auto"/>
          </w:tcPr>
          <w:p w:rsidR="00772633" w:rsidRPr="00772633" w:rsidRDefault="00772633" w:rsidP="00772633">
            <w:pPr>
              <w:rPr>
                <w:rFonts w:ascii="Berlin Sans FB" w:hAnsi="Berlin Sans FB"/>
              </w:rPr>
            </w:pPr>
            <w:r w:rsidRPr="00772633">
              <w:rPr>
                <w:rFonts w:ascii="Berlin Sans FB" w:hAnsi="Berlin Sans FB"/>
              </w:rPr>
              <w:t>01</w:t>
            </w:r>
          </w:p>
        </w:tc>
        <w:tc>
          <w:tcPr>
            <w:tcW w:w="2882" w:type="dxa"/>
            <w:shd w:val="clear" w:color="auto" w:fill="auto"/>
          </w:tcPr>
          <w:p w:rsidR="00772633" w:rsidRPr="00772633" w:rsidRDefault="00772633" w:rsidP="00772633">
            <w:pPr>
              <w:rPr>
                <w:rFonts w:ascii="Berlin Sans FB" w:hAnsi="Berlin Sans FB"/>
              </w:rPr>
            </w:pPr>
            <w:r w:rsidRPr="00772633">
              <w:rPr>
                <w:rFonts w:ascii="Berlin Sans FB" w:hAnsi="Berlin Sans FB"/>
              </w:rPr>
              <w:t>R$ 500,00</w:t>
            </w:r>
          </w:p>
        </w:tc>
      </w:tr>
      <w:tr w:rsidR="00772633" w:rsidRPr="00772633" w:rsidTr="002C0923">
        <w:tc>
          <w:tcPr>
            <w:tcW w:w="3708" w:type="dxa"/>
            <w:shd w:val="clear" w:color="auto" w:fill="auto"/>
          </w:tcPr>
          <w:p w:rsidR="00772633" w:rsidRPr="00772633" w:rsidRDefault="00772633" w:rsidP="00772633">
            <w:pPr>
              <w:rPr>
                <w:rFonts w:ascii="Berlin Sans FB" w:hAnsi="Berlin Sans FB"/>
              </w:rPr>
            </w:pPr>
            <w:r w:rsidRPr="00772633">
              <w:rPr>
                <w:rFonts w:ascii="Berlin Sans FB" w:hAnsi="Berlin Sans FB"/>
              </w:rPr>
              <w:t>Assistente do gabinete do Presidente</w:t>
            </w:r>
          </w:p>
        </w:tc>
        <w:tc>
          <w:tcPr>
            <w:tcW w:w="2054" w:type="dxa"/>
            <w:shd w:val="clear" w:color="auto" w:fill="auto"/>
          </w:tcPr>
          <w:p w:rsidR="00772633" w:rsidRPr="00772633" w:rsidRDefault="00772633" w:rsidP="00772633">
            <w:pPr>
              <w:rPr>
                <w:rFonts w:ascii="Berlin Sans FB" w:hAnsi="Berlin Sans FB"/>
              </w:rPr>
            </w:pPr>
            <w:r w:rsidRPr="00772633">
              <w:rPr>
                <w:rFonts w:ascii="Berlin Sans FB" w:hAnsi="Berlin Sans FB"/>
              </w:rPr>
              <w:t>01</w:t>
            </w:r>
          </w:p>
        </w:tc>
        <w:tc>
          <w:tcPr>
            <w:tcW w:w="2882" w:type="dxa"/>
            <w:shd w:val="clear" w:color="auto" w:fill="auto"/>
          </w:tcPr>
          <w:p w:rsidR="00772633" w:rsidRPr="00772633" w:rsidRDefault="00772633" w:rsidP="00772633">
            <w:pPr>
              <w:rPr>
                <w:rFonts w:ascii="Berlin Sans FB" w:hAnsi="Berlin Sans FB"/>
              </w:rPr>
            </w:pPr>
            <w:r w:rsidRPr="00772633">
              <w:rPr>
                <w:rFonts w:ascii="Berlin Sans FB" w:hAnsi="Berlin Sans FB"/>
              </w:rPr>
              <w:t>R$ 365,00</w:t>
            </w:r>
          </w:p>
        </w:tc>
      </w:tr>
      <w:tr w:rsidR="00772633" w:rsidRPr="00772633" w:rsidTr="002C0923">
        <w:tc>
          <w:tcPr>
            <w:tcW w:w="3708" w:type="dxa"/>
            <w:shd w:val="clear" w:color="auto" w:fill="auto"/>
          </w:tcPr>
          <w:p w:rsidR="00772633" w:rsidRPr="00772633" w:rsidRDefault="00772633" w:rsidP="00772633">
            <w:pPr>
              <w:rPr>
                <w:rFonts w:ascii="Berlin Sans FB" w:hAnsi="Berlin Sans FB"/>
              </w:rPr>
            </w:pPr>
            <w:r w:rsidRPr="00772633">
              <w:rPr>
                <w:rFonts w:ascii="Berlin Sans FB" w:hAnsi="Berlin Sans FB"/>
              </w:rPr>
              <w:t>Assistente Geral de Operações</w:t>
            </w:r>
          </w:p>
        </w:tc>
        <w:tc>
          <w:tcPr>
            <w:tcW w:w="2054" w:type="dxa"/>
            <w:shd w:val="clear" w:color="auto" w:fill="auto"/>
          </w:tcPr>
          <w:p w:rsidR="00772633" w:rsidRPr="00772633" w:rsidRDefault="00772633" w:rsidP="00772633">
            <w:pPr>
              <w:rPr>
                <w:rFonts w:ascii="Berlin Sans FB" w:hAnsi="Berlin Sans FB"/>
              </w:rPr>
            </w:pPr>
            <w:r w:rsidRPr="00772633">
              <w:rPr>
                <w:rFonts w:ascii="Berlin Sans FB" w:hAnsi="Berlin Sans FB"/>
              </w:rPr>
              <w:t>02</w:t>
            </w:r>
          </w:p>
        </w:tc>
        <w:tc>
          <w:tcPr>
            <w:tcW w:w="2882" w:type="dxa"/>
            <w:shd w:val="clear" w:color="auto" w:fill="auto"/>
          </w:tcPr>
          <w:p w:rsidR="00772633" w:rsidRPr="00772633" w:rsidRDefault="00772633" w:rsidP="00772633">
            <w:pPr>
              <w:rPr>
                <w:rFonts w:ascii="Berlin Sans FB" w:hAnsi="Berlin Sans FB"/>
              </w:rPr>
            </w:pPr>
            <w:r w:rsidRPr="00772633">
              <w:rPr>
                <w:rFonts w:ascii="Berlin Sans FB" w:hAnsi="Berlin Sans FB"/>
              </w:rPr>
              <w:t>R$ 365,00</w:t>
            </w:r>
          </w:p>
        </w:tc>
      </w:tr>
    </w:tbl>
    <w:p w:rsidR="00772633" w:rsidRPr="00772633" w:rsidRDefault="00772633" w:rsidP="00772633">
      <w:pPr>
        <w:rPr>
          <w:rFonts w:ascii="Berlin Sans FB" w:hAnsi="Berlin Sans FB"/>
        </w:rPr>
      </w:pPr>
    </w:p>
    <w:p w:rsidR="00A52A53" w:rsidRPr="006B4E6C" w:rsidRDefault="00A52A53" w:rsidP="00A52A53">
      <w:pPr>
        <w:ind w:firstLine="708"/>
        <w:jc w:val="both"/>
        <w:rPr>
          <w:rFonts w:ascii="Batang" w:eastAsia="Batang" w:hAnsi="Batang"/>
        </w:rPr>
      </w:pPr>
      <w:bookmarkStart w:id="0" w:name="_GoBack"/>
      <w:bookmarkEnd w:id="0"/>
    </w:p>
    <w:p w:rsidR="00A52A53" w:rsidRPr="006B4E6C" w:rsidRDefault="00A52A53" w:rsidP="00A52A53">
      <w:pPr>
        <w:ind w:left="5103"/>
      </w:pPr>
    </w:p>
    <w:p w:rsidR="00A52A53" w:rsidRPr="00114CAB" w:rsidRDefault="00A52A53" w:rsidP="00A52A53">
      <w:pPr>
        <w:ind w:left="5103"/>
      </w:pPr>
      <w:r w:rsidRPr="00114CAB">
        <w:t xml:space="preserve">Gabinete do Prefeito Municipal de São Felipe D’Oeste, aos </w:t>
      </w:r>
      <w:r w:rsidR="00764D3F">
        <w:t xml:space="preserve">nove </w:t>
      </w:r>
      <w:r w:rsidRPr="00114CAB">
        <w:t xml:space="preserve">dias do mês de </w:t>
      </w:r>
      <w:r w:rsidR="00764D3F">
        <w:t>abril</w:t>
      </w:r>
      <w:r w:rsidRPr="00114CAB">
        <w:t xml:space="preserve"> do ano de dois mil e sete.</w:t>
      </w:r>
    </w:p>
    <w:p w:rsidR="00A52A53" w:rsidRPr="00114CAB" w:rsidRDefault="00A52A53" w:rsidP="00A52A53"/>
    <w:p w:rsidR="00A52A53" w:rsidRPr="00114CAB" w:rsidRDefault="00A52A53" w:rsidP="00A52A53"/>
    <w:p w:rsidR="00A52A53" w:rsidRPr="00114CAB" w:rsidRDefault="00A52A53" w:rsidP="00A52A53"/>
    <w:p w:rsidR="00A52A53" w:rsidRPr="00114CAB" w:rsidRDefault="00A52A53" w:rsidP="00A52A53">
      <w:pPr>
        <w:jc w:val="center"/>
      </w:pPr>
      <w:r w:rsidRPr="00114CAB">
        <w:t>VOLMIR MATT</w:t>
      </w:r>
    </w:p>
    <w:p w:rsidR="00A52A53" w:rsidRPr="00114CAB" w:rsidRDefault="00A52A53" w:rsidP="00A52A53">
      <w:pPr>
        <w:jc w:val="center"/>
      </w:pPr>
      <w:r w:rsidRPr="00114CAB">
        <w:t>Prefeito Municipal</w:t>
      </w:r>
    </w:p>
    <w:p w:rsidR="00A52A53" w:rsidRPr="00114CAB" w:rsidRDefault="00A52A53" w:rsidP="00A52A53"/>
    <w:p w:rsidR="002A0A7F" w:rsidRPr="00114CAB" w:rsidRDefault="002A0A7F"/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467F7"/>
    <w:multiLevelType w:val="hybridMultilevel"/>
    <w:tmpl w:val="A066F0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F12293"/>
    <w:multiLevelType w:val="hybridMultilevel"/>
    <w:tmpl w:val="31EECE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52548E"/>
    <w:multiLevelType w:val="hybridMultilevel"/>
    <w:tmpl w:val="C86EBE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9E339E"/>
    <w:multiLevelType w:val="hybridMultilevel"/>
    <w:tmpl w:val="FD2E93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114CAB"/>
    <w:rsid w:val="00211132"/>
    <w:rsid w:val="002A0A7F"/>
    <w:rsid w:val="002E08C7"/>
    <w:rsid w:val="006B4E6C"/>
    <w:rsid w:val="00764D3F"/>
    <w:rsid w:val="00772633"/>
    <w:rsid w:val="00A5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1086</Words>
  <Characters>5868</Characters>
  <Application>Microsoft Office Word</Application>
  <DocSecurity>0</DocSecurity>
  <Lines>48</Lines>
  <Paragraphs>13</Paragraphs>
  <ScaleCrop>false</ScaleCrop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7</cp:revision>
  <dcterms:created xsi:type="dcterms:W3CDTF">2013-04-23T11:36:00Z</dcterms:created>
  <dcterms:modified xsi:type="dcterms:W3CDTF">2013-04-23T11:57:00Z</dcterms:modified>
</cp:coreProperties>
</file>