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27</w:t>
      </w:r>
      <w:r w:rsidR="006B4E6C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114CAB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6B4E6C" w:rsidRPr="006B4E6C" w:rsidRDefault="006B4E6C" w:rsidP="006B4E6C">
      <w:pPr>
        <w:ind w:left="4320"/>
        <w:jc w:val="both"/>
        <w:rPr>
          <w:rFonts w:ascii="Century Gothic" w:hAnsi="Century Gothic"/>
          <w:b/>
          <w:bCs/>
        </w:rPr>
      </w:pPr>
      <w:r w:rsidRPr="006B4E6C">
        <w:rPr>
          <w:rFonts w:ascii="Century Gothic" w:hAnsi="Century Gothic"/>
          <w:b/>
          <w:bCs/>
        </w:rPr>
        <w:t xml:space="preserve">“Dispõe sobre a abertura de crédito adicional Especial no Orçamento Vigente da Prefeitura Municipal de São Felipe D’Oeste-RO, para atendimento de convênio com a ADA dá outras providências”. </w:t>
      </w:r>
    </w:p>
    <w:p w:rsidR="006B4E6C" w:rsidRPr="006B4E6C" w:rsidRDefault="006B4E6C" w:rsidP="006B4E6C">
      <w:pPr>
        <w:jc w:val="both"/>
        <w:rPr>
          <w:rFonts w:ascii="Century Gothic" w:hAnsi="Century Gothic"/>
          <w:b/>
          <w:bCs/>
        </w:rPr>
      </w:pPr>
    </w:p>
    <w:p w:rsidR="006B4E6C" w:rsidRPr="006B4E6C" w:rsidRDefault="006B4E6C" w:rsidP="006B4E6C">
      <w:pPr>
        <w:jc w:val="both"/>
        <w:rPr>
          <w:rFonts w:ascii="Century Gothic" w:hAnsi="Century Gothic"/>
          <w:b/>
          <w:bCs/>
        </w:rPr>
      </w:pPr>
    </w:p>
    <w:p w:rsidR="006B4E6C" w:rsidRPr="006B4E6C" w:rsidRDefault="006B4E6C" w:rsidP="006B4E6C">
      <w:pPr>
        <w:jc w:val="both"/>
        <w:rPr>
          <w:rFonts w:ascii="Century Gothic" w:hAnsi="Century Gothic"/>
          <w:b/>
          <w:bCs/>
        </w:rPr>
      </w:pPr>
    </w:p>
    <w:p w:rsidR="006B4E6C" w:rsidRPr="006B4E6C" w:rsidRDefault="006B4E6C" w:rsidP="006B4E6C">
      <w:pPr>
        <w:jc w:val="both"/>
        <w:rPr>
          <w:rFonts w:ascii="Century Gothic" w:hAnsi="Century Gothic"/>
        </w:rPr>
      </w:pP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  <w:b/>
          <w:bCs/>
        </w:rPr>
        <w:t>O PREFEITO MUNICIPAL DE SÃO FELIPE DO OESTE-RO,</w:t>
      </w:r>
      <w:r w:rsidRPr="006B4E6C">
        <w:rPr>
          <w:rFonts w:ascii="Century Gothic" w:hAnsi="Century Gothic"/>
        </w:rPr>
        <w:t xml:space="preserve"> Estado de Rondônia, Senhor </w:t>
      </w:r>
      <w:proofErr w:type="spellStart"/>
      <w:r w:rsidRPr="006B4E6C">
        <w:rPr>
          <w:rFonts w:ascii="Century Gothic" w:hAnsi="Century Gothic"/>
        </w:rPr>
        <w:t>Volmir</w:t>
      </w:r>
      <w:proofErr w:type="spellEnd"/>
      <w:r w:rsidRPr="006B4E6C">
        <w:rPr>
          <w:rFonts w:ascii="Century Gothic" w:hAnsi="Century Gothic"/>
        </w:rPr>
        <w:t xml:space="preserve"> Matt, no uso das atribuições legais,</w:t>
      </w:r>
    </w:p>
    <w:p w:rsidR="006B4E6C" w:rsidRPr="006B4E6C" w:rsidRDefault="006B4E6C" w:rsidP="006B4E6C">
      <w:pPr>
        <w:jc w:val="both"/>
        <w:rPr>
          <w:rFonts w:ascii="Century Gothic" w:hAnsi="Century Gothic"/>
        </w:rPr>
      </w:pPr>
    </w:p>
    <w:p w:rsidR="006B4E6C" w:rsidRPr="006B4E6C" w:rsidRDefault="006B4E6C" w:rsidP="006B4E6C">
      <w:pPr>
        <w:jc w:val="both"/>
        <w:rPr>
          <w:rFonts w:ascii="Century Gothic" w:hAnsi="Century Gothic"/>
          <w:b/>
          <w:bCs/>
        </w:rPr>
      </w:pP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</w:rPr>
        <w:tab/>
      </w:r>
      <w:r w:rsidRPr="006B4E6C">
        <w:rPr>
          <w:rFonts w:ascii="Century Gothic" w:hAnsi="Century Gothic"/>
          <w:b/>
          <w:bCs/>
        </w:rPr>
        <w:t>Faz Saber</w:t>
      </w:r>
      <w:r w:rsidRPr="006B4E6C">
        <w:rPr>
          <w:rFonts w:ascii="Century Gothic" w:hAnsi="Century Gothic"/>
        </w:rPr>
        <w:t xml:space="preserve"> que a Câmara Municipal aprovou e fica sancionada a seguinte </w:t>
      </w:r>
      <w:r w:rsidRPr="006B4E6C">
        <w:rPr>
          <w:rFonts w:ascii="Century Gothic" w:hAnsi="Century Gothic"/>
          <w:b/>
          <w:bCs/>
        </w:rPr>
        <w:t>LEI:</w:t>
      </w:r>
    </w:p>
    <w:p w:rsidR="006B4E6C" w:rsidRPr="006B4E6C" w:rsidRDefault="006B4E6C" w:rsidP="006B4E6C">
      <w:pPr>
        <w:jc w:val="both"/>
        <w:rPr>
          <w:rFonts w:ascii="Century Gothic" w:hAnsi="Century Gothic"/>
          <w:b/>
          <w:bCs/>
        </w:rPr>
      </w:pPr>
    </w:p>
    <w:p w:rsidR="006B4E6C" w:rsidRPr="006B4E6C" w:rsidRDefault="006B4E6C" w:rsidP="006B4E6C">
      <w:pPr>
        <w:jc w:val="both"/>
        <w:rPr>
          <w:rFonts w:ascii="Century Gothic" w:hAnsi="Century Gothic"/>
          <w:b/>
          <w:bCs/>
        </w:rPr>
      </w:pP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>Art. 1º - Fica aberto ao Orçamento Geral do Município, um Crédito Especial no montante de</w:t>
      </w:r>
      <w:proofErr w:type="gramStart"/>
      <w:r w:rsidRPr="006B4E6C">
        <w:rPr>
          <w:rFonts w:ascii="Century Gothic" w:hAnsi="Century Gothic"/>
          <w:bCs/>
        </w:rPr>
        <w:t xml:space="preserve">  </w:t>
      </w:r>
      <w:proofErr w:type="gramEnd"/>
      <w:r w:rsidRPr="006B4E6C">
        <w:rPr>
          <w:rFonts w:ascii="Century Gothic" w:hAnsi="Century Gothic"/>
          <w:bCs/>
        </w:rPr>
        <w:t xml:space="preserve">R$ 80.000,00 (Oitenta Mil Reais), para atender a Secretaria Municipal de Obras. 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Art. 2º - O crédito constante do artigo </w:t>
      </w:r>
      <w:proofErr w:type="gramStart"/>
      <w:r w:rsidRPr="006B4E6C">
        <w:rPr>
          <w:rFonts w:ascii="Century Gothic" w:hAnsi="Century Gothic"/>
          <w:bCs/>
        </w:rPr>
        <w:t>supra destina</w:t>
      </w:r>
      <w:proofErr w:type="gramEnd"/>
      <w:r w:rsidRPr="006B4E6C">
        <w:rPr>
          <w:rFonts w:ascii="Century Gothic" w:hAnsi="Century Gothic"/>
          <w:bCs/>
        </w:rPr>
        <w:t>-se à dotação do Programa do Governo Federal, e viabilizará a dotação orçamentária dos projeto/atividades, abaixo discriminados: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Órgão:               </w:t>
      </w:r>
      <w:proofErr w:type="gramStart"/>
      <w:r w:rsidRPr="006B4E6C">
        <w:rPr>
          <w:rFonts w:ascii="Century Gothic" w:hAnsi="Century Gothic"/>
          <w:bCs/>
        </w:rPr>
        <w:t>06     - Secretaria</w:t>
      </w:r>
      <w:proofErr w:type="gramEnd"/>
      <w:r w:rsidRPr="006B4E6C">
        <w:rPr>
          <w:rFonts w:ascii="Century Gothic" w:hAnsi="Century Gothic"/>
          <w:bCs/>
        </w:rPr>
        <w:t xml:space="preserve"> Municipal de Obras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Unidade:          </w:t>
      </w:r>
      <w:proofErr w:type="gramStart"/>
      <w:r w:rsidRPr="006B4E6C">
        <w:rPr>
          <w:rFonts w:ascii="Century Gothic" w:hAnsi="Century Gothic"/>
          <w:bCs/>
        </w:rPr>
        <w:t>018 – Convênio</w:t>
      </w:r>
      <w:proofErr w:type="gramEnd"/>
      <w:r w:rsidRPr="006B4E6C">
        <w:rPr>
          <w:rFonts w:ascii="Century Gothic" w:hAnsi="Century Gothic"/>
          <w:bCs/>
        </w:rPr>
        <w:t xml:space="preserve"> Federal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Função:              </w:t>
      </w:r>
      <w:proofErr w:type="gramStart"/>
      <w:r w:rsidRPr="006B4E6C">
        <w:rPr>
          <w:rFonts w:ascii="Century Gothic" w:hAnsi="Century Gothic"/>
          <w:bCs/>
        </w:rPr>
        <w:t>04 – Administração</w:t>
      </w:r>
      <w:proofErr w:type="gramEnd"/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proofErr w:type="spellStart"/>
      <w:r w:rsidRPr="006B4E6C">
        <w:rPr>
          <w:rFonts w:ascii="Century Gothic" w:hAnsi="Century Gothic"/>
          <w:bCs/>
        </w:rPr>
        <w:t>Sub-Função</w:t>
      </w:r>
      <w:proofErr w:type="spellEnd"/>
      <w:r w:rsidRPr="006B4E6C">
        <w:rPr>
          <w:rFonts w:ascii="Century Gothic" w:hAnsi="Century Gothic"/>
          <w:bCs/>
        </w:rPr>
        <w:t>:     451 – Infra Estrutura Urbana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Programa:       </w:t>
      </w:r>
      <w:proofErr w:type="gramStart"/>
      <w:r w:rsidRPr="006B4E6C">
        <w:rPr>
          <w:rFonts w:ascii="Century Gothic" w:hAnsi="Century Gothic"/>
          <w:bCs/>
        </w:rPr>
        <w:t>0076 – Agência</w:t>
      </w:r>
      <w:proofErr w:type="gramEnd"/>
      <w:r w:rsidRPr="006B4E6C">
        <w:rPr>
          <w:rFonts w:ascii="Century Gothic" w:hAnsi="Century Gothic"/>
          <w:bCs/>
        </w:rPr>
        <w:t xml:space="preserve"> de Desenvolvimento da Amazônia – ADA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Projeto Atividade: </w:t>
      </w:r>
      <w:proofErr w:type="gramStart"/>
      <w:r w:rsidRPr="006B4E6C">
        <w:rPr>
          <w:rFonts w:ascii="Century Gothic" w:hAnsi="Century Gothic"/>
          <w:bCs/>
        </w:rPr>
        <w:t>1.024 – Construção</w:t>
      </w:r>
      <w:proofErr w:type="gramEnd"/>
      <w:r w:rsidRPr="006B4E6C">
        <w:rPr>
          <w:rFonts w:ascii="Century Gothic" w:hAnsi="Century Gothic"/>
          <w:bCs/>
        </w:rPr>
        <w:t xml:space="preserve"> da Casa do Agricultor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>Elemento de Despesas – 44.90.51 – Obras e Instalações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lastRenderedPageBreak/>
        <w:t>Art. 3º - Esta Lei entrará em vigor na data da sua publicação.</w:t>
      </w: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</w:p>
    <w:p w:rsidR="006B4E6C" w:rsidRPr="006B4E6C" w:rsidRDefault="006B4E6C" w:rsidP="006B4E6C">
      <w:pPr>
        <w:ind w:firstLine="708"/>
        <w:jc w:val="both"/>
        <w:rPr>
          <w:rFonts w:ascii="Century Gothic" w:hAnsi="Century Gothic"/>
          <w:bCs/>
        </w:rPr>
      </w:pPr>
      <w:r w:rsidRPr="006B4E6C">
        <w:rPr>
          <w:rFonts w:ascii="Century Gothic" w:hAnsi="Century Gothic"/>
          <w:bCs/>
        </w:rPr>
        <w:t xml:space="preserve">Art. 4º - Revogam-se as disposições em contrário.      </w:t>
      </w:r>
    </w:p>
    <w:p w:rsidR="006B4E6C" w:rsidRPr="006B4E6C" w:rsidRDefault="006B4E6C" w:rsidP="006B4E6C">
      <w:pPr>
        <w:jc w:val="both"/>
        <w:rPr>
          <w:rFonts w:ascii="Century Gothic" w:hAnsi="Century Gothic"/>
          <w:bCs/>
        </w:rPr>
      </w:pPr>
    </w:p>
    <w:p w:rsidR="00A52A53" w:rsidRPr="006B4E6C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6B4E6C" w:rsidRDefault="00A52A53" w:rsidP="00A52A53">
      <w:pPr>
        <w:ind w:firstLine="708"/>
        <w:jc w:val="both"/>
        <w:rPr>
          <w:rFonts w:ascii="Batang" w:eastAsia="Batang" w:hAnsi="Batang"/>
        </w:rPr>
      </w:pPr>
      <w:bookmarkStart w:id="0" w:name="_GoBack"/>
      <w:bookmarkEnd w:id="0"/>
    </w:p>
    <w:p w:rsidR="00A52A53" w:rsidRPr="006B4E6C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114CAB">
        <w:t>dezesseis</w:t>
      </w:r>
      <w:r w:rsidRPr="00114CAB">
        <w:t xml:space="preserve"> dias do mês de </w:t>
      </w:r>
      <w:r w:rsidR="00114CAB">
        <w:t>março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A0A7F"/>
    <w:rsid w:val="002E08C7"/>
    <w:rsid w:val="006B4E6C"/>
    <w:rsid w:val="00A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dcterms:created xsi:type="dcterms:W3CDTF">2013-04-23T11:36:00Z</dcterms:created>
  <dcterms:modified xsi:type="dcterms:W3CDTF">2013-04-23T11:50:00Z</dcterms:modified>
</cp:coreProperties>
</file>