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0536AE">
        <w:rPr>
          <w:rFonts w:ascii="Arial" w:eastAsia="MS Mincho" w:hAnsi="Arial" w:cs="Arial"/>
          <w:sz w:val="22"/>
        </w:rPr>
        <w:t>6</w:t>
      </w:r>
      <w:r w:rsidR="005D7BD7">
        <w:rPr>
          <w:rFonts w:ascii="Arial" w:eastAsia="MS Mincho" w:hAnsi="Arial" w:cs="Arial"/>
          <w:sz w:val="22"/>
        </w:rPr>
        <w:t>4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330583" w:rsidRPr="00330583" w:rsidRDefault="00876BB9" w:rsidP="00330583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  <w:proofErr w:type="gramStart"/>
      <w:r w:rsidRPr="00876BB9">
        <w:rPr>
          <w:sz w:val="28"/>
          <w:szCs w:val="28"/>
        </w:rPr>
        <w:t>“</w:t>
      </w:r>
    </w:p>
    <w:p w:rsidR="00330583" w:rsidRPr="00330583" w:rsidRDefault="00330583" w:rsidP="00330583">
      <w:pPr>
        <w:ind w:left="4860"/>
        <w:jc w:val="both"/>
        <w:rPr>
          <w:rFonts w:ascii="Batang" w:hAnsi="Batang"/>
        </w:rPr>
      </w:pPr>
      <w:proofErr w:type="gramEnd"/>
      <w:r w:rsidRPr="00330583">
        <w:rPr>
          <w:rFonts w:ascii="Batang" w:hAnsi="Batang"/>
        </w:rPr>
        <w:t>“Implanta gratificação especial para professores do ensino fundamental</w:t>
      </w:r>
      <w:proofErr w:type="gramStart"/>
      <w:r w:rsidRPr="00330583">
        <w:rPr>
          <w:rFonts w:ascii="Batang" w:hAnsi="Batang"/>
        </w:rPr>
        <w:t xml:space="preserve">  </w:t>
      </w:r>
      <w:proofErr w:type="gramEnd"/>
      <w:r w:rsidRPr="00330583">
        <w:rPr>
          <w:rFonts w:ascii="Batang" w:hAnsi="Batang"/>
        </w:rPr>
        <w:t>e dá outras providências”.</w:t>
      </w:r>
    </w:p>
    <w:p w:rsidR="00330583" w:rsidRPr="00330583" w:rsidRDefault="00330583" w:rsidP="00330583">
      <w:pPr>
        <w:ind w:left="4500"/>
        <w:jc w:val="both"/>
        <w:rPr>
          <w:rFonts w:ascii="Batang" w:hAnsi="Batang"/>
        </w:rPr>
      </w:pPr>
    </w:p>
    <w:p w:rsidR="00330583" w:rsidRPr="00330583" w:rsidRDefault="00330583" w:rsidP="00330583">
      <w:pPr>
        <w:rPr>
          <w:rFonts w:ascii="Batang" w:hAnsi="Batang"/>
        </w:rPr>
      </w:pPr>
    </w:p>
    <w:p w:rsidR="00330583" w:rsidRPr="00330583" w:rsidRDefault="00330583" w:rsidP="00330583">
      <w:pPr>
        <w:ind w:firstLine="1416"/>
        <w:jc w:val="both"/>
        <w:rPr>
          <w:rFonts w:ascii="Batang" w:hAnsi="Batang"/>
          <w:b/>
        </w:rPr>
      </w:pPr>
      <w:r w:rsidRPr="00330583">
        <w:rPr>
          <w:rFonts w:ascii="Batang" w:hAnsi="Batang"/>
        </w:rPr>
        <w:tab/>
      </w:r>
      <w:r w:rsidRPr="00330583">
        <w:rPr>
          <w:rFonts w:ascii="Batang" w:hAnsi="Batang"/>
        </w:rPr>
        <w:tab/>
        <w:t>O Prefeito Municipal de São Felipe D’Oeste Rondônia, Estado de Rondônia, VOLMIR MATT</w:t>
      </w:r>
      <w:r w:rsidRPr="00330583">
        <w:rPr>
          <w:rFonts w:ascii="Batang" w:hAnsi="Batang"/>
          <w:b/>
        </w:rPr>
        <w:t xml:space="preserve">, </w:t>
      </w:r>
      <w:r w:rsidRPr="00330583">
        <w:rPr>
          <w:rFonts w:ascii="Batang" w:hAnsi="Batang"/>
        </w:rPr>
        <w:t>no uso das suas atribuições legais faz saber, que a Câmara Municipal aprovou e fica sancionada a seguinte:</w:t>
      </w:r>
    </w:p>
    <w:p w:rsidR="00330583" w:rsidRPr="00330583" w:rsidRDefault="00330583" w:rsidP="00330583">
      <w:pPr>
        <w:jc w:val="both"/>
        <w:rPr>
          <w:rFonts w:ascii="Batang" w:hAnsi="Batang"/>
          <w:sz w:val="28"/>
          <w:szCs w:val="28"/>
        </w:rPr>
      </w:pPr>
    </w:p>
    <w:p w:rsidR="00330583" w:rsidRPr="00330583" w:rsidRDefault="00330583" w:rsidP="00330583">
      <w:pPr>
        <w:jc w:val="both"/>
        <w:rPr>
          <w:rFonts w:ascii="Batang" w:hAnsi="Batang"/>
          <w:sz w:val="28"/>
          <w:szCs w:val="28"/>
        </w:rPr>
      </w:pPr>
    </w:p>
    <w:p w:rsidR="00330583" w:rsidRPr="00330583" w:rsidRDefault="00330583" w:rsidP="00330583">
      <w:pPr>
        <w:keepNext/>
        <w:ind w:right="558"/>
        <w:jc w:val="both"/>
        <w:outlineLvl w:val="1"/>
        <w:rPr>
          <w:rFonts w:ascii="Batang" w:hAnsi="Batang"/>
          <w:b/>
          <w:bCs/>
          <w:szCs w:val="28"/>
        </w:rPr>
      </w:pPr>
      <w:r w:rsidRPr="00330583">
        <w:rPr>
          <w:rFonts w:ascii="Batang" w:hAnsi="Batang"/>
          <w:b/>
          <w:bCs/>
          <w:szCs w:val="28"/>
        </w:rPr>
        <w:t>L E I</w:t>
      </w:r>
    </w:p>
    <w:p w:rsidR="00330583" w:rsidRPr="00330583" w:rsidRDefault="00330583" w:rsidP="00330583"/>
    <w:p w:rsidR="00330583" w:rsidRPr="00330583" w:rsidRDefault="00330583" w:rsidP="00330583">
      <w:pPr>
        <w:jc w:val="both"/>
      </w:pPr>
      <w:r w:rsidRPr="00330583">
        <w:t xml:space="preserve">Art. 1º - Fica através da presente Lei, efetivada a implantação de Gratificação de Incentivo ao Magistério no Ensino Fundamental, no município de São Felipe D’Oeste. </w:t>
      </w:r>
    </w:p>
    <w:p w:rsidR="00330583" w:rsidRPr="00330583" w:rsidRDefault="00330583" w:rsidP="00330583">
      <w:pPr>
        <w:jc w:val="both"/>
      </w:pPr>
    </w:p>
    <w:p w:rsidR="00330583" w:rsidRPr="00330583" w:rsidRDefault="00330583" w:rsidP="00330583">
      <w:pPr>
        <w:jc w:val="both"/>
      </w:pPr>
      <w:r w:rsidRPr="00330583">
        <w:t xml:space="preserve">Art. 2º - A gratificação prevista no artigo anterior será paga na proporção de 20% (vinte por cento) sobre o vencimento do professor, considerado como vencimento, o salário atribuído </w:t>
      </w:r>
      <w:proofErr w:type="gramStart"/>
      <w:r w:rsidRPr="00330583">
        <w:t>a</w:t>
      </w:r>
      <w:proofErr w:type="gramEnd"/>
      <w:r w:rsidRPr="00330583">
        <w:t xml:space="preserve"> categoria a qual pertence o profissional do ensino, não computados quaisquer outras gratificações e adicionais.</w:t>
      </w:r>
    </w:p>
    <w:p w:rsidR="00330583" w:rsidRPr="00330583" w:rsidRDefault="00330583" w:rsidP="00330583">
      <w:pPr>
        <w:jc w:val="both"/>
      </w:pPr>
    </w:p>
    <w:p w:rsidR="00330583" w:rsidRPr="00330583" w:rsidRDefault="00330583" w:rsidP="00330583">
      <w:pPr>
        <w:jc w:val="both"/>
      </w:pPr>
      <w:r w:rsidRPr="00330583">
        <w:t>Art. 3º - Farão jus a Gratificação de Incentivo ao Magistério no ensino Fundamental, apenas os professores:</w:t>
      </w:r>
    </w:p>
    <w:p w:rsidR="00330583" w:rsidRPr="00330583" w:rsidRDefault="00330583" w:rsidP="00330583">
      <w:pPr>
        <w:numPr>
          <w:ilvl w:val="0"/>
          <w:numId w:val="3"/>
        </w:numPr>
        <w:jc w:val="both"/>
      </w:pPr>
      <w:r w:rsidRPr="00330583">
        <w:t>Que estiverem em pleno exercício da docência, em classes da 1ª série do ensino fundamental;</w:t>
      </w:r>
    </w:p>
    <w:p w:rsidR="00330583" w:rsidRPr="00330583" w:rsidRDefault="00330583" w:rsidP="00330583">
      <w:pPr>
        <w:numPr>
          <w:ilvl w:val="0"/>
          <w:numId w:val="3"/>
        </w:numPr>
        <w:jc w:val="both"/>
      </w:pPr>
      <w:r w:rsidRPr="00330583">
        <w:t>Que tenham no mínimo 01 (um) ano ou mais, no exercício da docência mencionado na alínea anterior;</w:t>
      </w:r>
    </w:p>
    <w:p w:rsidR="00330583" w:rsidRPr="00330583" w:rsidRDefault="00330583" w:rsidP="00330583">
      <w:pPr>
        <w:numPr>
          <w:ilvl w:val="0"/>
          <w:numId w:val="3"/>
        </w:numPr>
        <w:jc w:val="both"/>
      </w:pPr>
      <w:r w:rsidRPr="00330583">
        <w:t>Que pertença aos quadros da Educação Municipal de São Felipe D’Oeste;</w:t>
      </w:r>
    </w:p>
    <w:p w:rsidR="00330583" w:rsidRPr="00330583" w:rsidRDefault="00330583" w:rsidP="00330583">
      <w:pPr>
        <w:numPr>
          <w:ilvl w:val="0"/>
          <w:numId w:val="3"/>
        </w:numPr>
        <w:jc w:val="both"/>
      </w:pPr>
      <w:r w:rsidRPr="00330583">
        <w:t xml:space="preserve">Que o prazo mencionado na alínea “b”, deste artigo, tenha sido cumprido em uma das escolas pertencente </w:t>
      </w:r>
      <w:proofErr w:type="gramStart"/>
      <w:r w:rsidRPr="00330583">
        <w:t>a</w:t>
      </w:r>
      <w:proofErr w:type="gramEnd"/>
      <w:r w:rsidRPr="00330583">
        <w:t xml:space="preserve"> Municipalidade de São Felipe D’Oeste;</w:t>
      </w:r>
    </w:p>
    <w:p w:rsidR="00330583" w:rsidRPr="00330583" w:rsidRDefault="00330583" w:rsidP="00330583">
      <w:pPr>
        <w:numPr>
          <w:ilvl w:val="0"/>
          <w:numId w:val="3"/>
        </w:numPr>
        <w:jc w:val="both"/>
      </w:pPr>
      <w:r w:rsidRPr="00330583">
        <w:t>Que comprove a aptidão para os trabalhos com a 1ª série do ensino fundamental.</w:t>
      </w:r>
    </w:p>
    <w:p w:rsidR="00330583" w:rsidRPr="00330583" w:rsidRDefault="00330583" w:rsidP="00330583">
      <w:pPr>
        <w:jc w:val="both"/>
      </w:pPr>
    </w:p>
    <w:p w:rsidR="00330583" w:rsidRPr="00330583" w:rsidRDefault="00330583" w:rsidP="00330583">
      <w:pPr>
        <w:jc w:val="both"/>
      </w:pPr>
      <w:r w:rsidRPr="00330583">
        <w:lastRenderedPageBreak/>
        <w:t xml:space="preserve">Art. 4º - O profissional que, na data da edição desta Lei tiver cumprido as exigências contidas no artigo anterior, passará a perceber o valor relativo </w:t>
      </w:r>
      <w:proofErr w:type="gramStart"/>
      <w:r w:rsidRPr="00330583">
        <w:t>a</w:t>
      </w:r>
      <w:proofErr w:type="gramEnd"/>
      <w:r w:rsidRPr="00330583">
        <w:t xml:space="preserve"> gratificação prevista nesta Lei, a partir de 1º de novembro de 2006.</w:t>
      </w:r>
    </w:p>
    <w:p w:rsidR="00330583" w:rsidRPr="00330583" w:rsidRDefault="00330583" w:rsidP="00330583">
      <w:pPr>
        <w:jc w:val="both"/>
      </w:pPr>
    </w:p>
    <w:p w:rsidR="00330583" w:rsidRPr="00330583" w:rsidRDefault="00330583" w:rsidP="00330583">
      <w:pPr>
        <w:jc w:val="both"/>
      </w:pPr>
      <w:r w:rsidRPr="00330583">
        <w:t>§ 1º - Para a comprovação do prazo de docência do ensino fundamental, o interessado deverá requerer declaração da escola onde exerceu ou exerce a docência, encaminhando ao departamento de pessoal para percepção do beneficio previsto nesta Lei.</w:t>
      </w:r>
    </w:p>
    <w:p w:rsidR="00330583" w:rsidRPr="00330583" w:rsidRDefault="00330583" w:rsidP="00330583">
      <w:pPr>
        <w:jc w:val="both"/>
      </w:pPr>
    </w:p>
    <w:p w:rsidR="00330583" w:rsidRPr="00330583" w:rsidRDefault="00330583" w:rsidP="00330583">
      <w:pPr>
        <w:jc w:val="both"/>
      </w:pPr>
      <w:r w:rsidRPr="00330583">
        <w:t>§ 2º -</w:t>
      </w:r>
      <w:proofErr w:type="gramStart"/>
      <w:r w:rsidRPr="00330583">
        <w:t xml:space="preserve">  </w:t>
      </w:r>
      <w:proofErr w:type="gramEnd"/>
      <w:r w:rsidRPr="00330583">
        <w:t>Após a solicitação feita pelo professor, à Secretaria da Escola, a direção deverá expedir a comprovação em um prazo máximo de 03 (três) dias úteis.</w:t>
      </w:r>
    </w:p>
    <w:p w:rsidR="00330583" w:rsidRPr="00330583" w:rsidRDefault="00330583" w:rsidP="00330583">
      <w:pPr>
        <w:jc w:val="both"/>
      </w:pPr>
    </w:p>
    <w:p w:rsidR="00330583" w:rsidRPr="00330583" w:rsidRDefault="00330583" w:rsidP="00330583">
      <w:pPr>
        <w:jc w:val="both"/>
      </w:pPr>
      <w:r w:rsidRPr="00330583">
        <w:t>Art. 5º - Esta lei entrará em vigor na data da sua publicação.</w:t>
      </w:r>
    </w:p>
    <w:p w:rsidR="00330583" w:rsidRPr="00330583" w:rsidRDefault="00330583" w:rsidP="00330583">
      <w:pPr>
        <w:jc w:val="both"/>
      </w:pPr>
    </w:p>
    <w:p w:rsidR="00330583" w:rsidRPr="00330583" w:rsidRDefault="00330583" w:rsidP="00330583">
      <w:pPr>
        <w:jc w:val="both"/>
      </w:pPr>
      <w:r w:rsidRPr="00330583">
        <w:t>Art. 6º - Revogam-se as disposições em contrário.</w:t>
      </w:r>
    </w:p>
    <w:p w:rsidR="00330583" w:rsidRPr="00330583" w:rsidRDefault="00330583" w:rsidP="00330583">
      <w:pPr>
        <w:jc w:val="both"/>
      </w:pPr>
    </w:p>
    <w:p w:rsidR="00330583" w:rsidRPr="00330583" w:rsidRDefault="00330583" w:rsidP="00330583">
      <w:pPr>
        <w:jc w:val="both"/>
      </w:pPr>
    </w:p>
    <w:p w:rsidR="002601DF" w:rsidRPr="002601DF" w:rsidRDefault="002601DF" w:rsidP="00330583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Batang" w:hAnsi="Batang"/>
        </w:rPr>
      </w:pPr>
      <w:r w:rsidRPr="002601DF">
        <w:rPr>
          <w:rFonts w:ascii="Batang" w:hAnsi="Batang"/>
          <w:sz w:val="28"/>
          <w:szCs w:val="28"/>
        </w:rPr>
        <w:tab/>
      </w:r>
      <w:r w:rsidRPr="002601DF">
        <w:rPr>
          <w:rFonts w:ascii="Batang" w:hAnsi="Batang"/>
          <w:sz w:val="28"/>
          <w:szCs w:val="28"/>
        </w:rPr>
        <w:tab/>
      </w:r>
    </w:p>
    <w:p w:rsidR="009D74BA" w:rsidRPr="009D74BA" w:rsidRDefault="009D74BA" w:rsidP="002601DF">
      <w:pPr>
        <w:ind w:left="4860"/>
        <w:jc w:val="both"/>
        <w:rPr>
          <w:rFonts w:ascii="Arial" w:hAnsi="Arial" w:cs="Arial"/>
          <w:szCs w:val="31"/>
        </w:rPr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5D7BD7">
        <w:t xml:space="preserve">oito </w:t>
      </w:r>
      <w:r w:rsidRPr="00645920">
        <w:t xml:space="preserve">dias do mês de </w:t>
      </w:r>
      <w:r w:rsidR="005D7BD7">
        <w:t>dezembro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>
      <w:bookmarkStart w:id="0" w:name="_GoBack"/>
      <w:bookmarkEnd w:id="0"/>
    </w:p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61A3DAA"/>
    <w:multiLevelType w:val="hybridMultilevel"/>
    <w:tmpl w:val="1ABE6C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E13FFC"/>
    <w:multiLevelType w:val="hybridMultilevel"/>
    <w:tmpl w:val="9F76F3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2132AB"/>
    <w:rsid w:val="002601DF"/>
    <w:rsid w:val="002E3CC3"/>
    <w:rsid w:val="00330583"/>
    <w:rsid w:val="0035592B"/>
    <w:rsid w:val="003B67F3"/>
    <w:rsid w:val="003F2025"/>
    <w:rsid w:val="004D2297"/>
    <w:rsid w:val="005211F8"/>
    <w:rsid w:val="0059134F"/>
    <w:rsid w:val="005D5400"/>
    <w:rsid w:val="005D7BD7"/>
    <w:rsid w:val="005F2216"/>
    <w:rsid w:val="0061047A"/>
    <w:rsid w:val="00617A31"/>
    <w:rsid w:val="00645920"/>
    <w:rsid w:val="00695D51"/>
    <w:rsid w:val="006D7048"/>
    <w:rsid w:val="007716A0"/>
    <w:rsid w:val="00790C07"/>
    <w:rsid w:val="00876BB9"/>
    <w:rsid w:val="009D74BA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25</cp:revision>
  <dcterms:created xsi:type="dcterms:W3CDTF">2013-04-16T12:01:00Z</dcterms:created>
  <dcterms:modified xsi:type="dcterms:W3CDTF">2013-04-19T11:31:00Z</dcterms:modified>
</cp:coreProperties>
</file>