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920" w:rsidRDefault="00645920" w:rsidP="00645920">
      <w:pPr>
        <w:jc w:val="center"/>
        <w:rPr>
          <w:rFonts w:ascii="Garamond" w:eastAsia="MS Mincho" w:hAnsi="Garamond"/>
          <w:sz w:val="22"/>
        </w:rPr>
      </w:pPr>
      <w:r>
        <w:rPr>
          <w:rFonts w:ascii="Garamond" w:eastAsia="MS Mincho" w:hAnsi="Garamond"/>
          <w:b/>
          <w:noProof/>
          <w:sz w:val="22"/>
        </w:rPr>
        <w:drawing>
          <wp:inline distT="0" distB="0" distL="0" distR="0">
            <wp:extent cx="927100" cy="774700"/>
            <wp:effectExtent l="0" t="0" r="6350" b="635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5920" w:rsidRDefault="00645920" w:rsidP="00645920">
      <w:pPr>
        <w:jc w:val="center"/>
        <w:rPr>
          <w:rFonts w:ascii="Garamond" w:eastAsia="MS Mincho" w:hAnsi="Garamond"/>
          <w:b/>
          <w:sz w:val="22"/>
        </w:rPr>
      </w:pPr>
      <w:r>
        <w:rPr>
          <w:rFonts w:ascii="Garamond" w:eastAsia="MS Mincho" w:hAnsi="Garamond"/>
          <w:b/>
          <w:sz w:val="22"/>
        </w:rPr>
        <w:t>ESTADO DE RONDONIA</w:t>
      </w:r>
    </w:p>
    <w:p w:rsidR="00645920" w:rsidRDefault="00645920" w:rsidP="00645920">
      <w:pPr>
        <w:jc w:val="center"/>
        <w:rPr>
          <w:rFonts w:ascii="Garamond" w:eastAsia="MS Mincho" w:hAnsi="Garamond"/>
          <w:b/>
          <w:sz w:val="22"/>
        </w:rPr>
      </w:pPr>
      <w:r>
        <w:rPr>
          <w:rFonts w:ascii="Garamond" w:eastAsia="MS Mincho" w:hAnsi="Garamond"/>
          <w:b/>
          <w:sz w:val="22"/>
        </w:rPr>
        <w:t>PODER LEGISLATIVO</w:t>
      </w:r>
    </w:p>
    <w:p w:rsidR="00645920" w:rsidRDefault="00645920" w:rsidP="00645920">
      <w:pPr>
        <w:jc w:val="center"/>
        <w:rPr>
          <w:rFonts w:ascii="Garamond" w:eastAsia="MS Mincho" w:hAnsi="Garamond"/>
          <w:sz w:val="22"/>
        </w:rPr>
      </w:pPr>
      <w:r>
        <w:rPr>
          <w:rFonts w:ascii="Garamond" w:eastAsia="MS Mincho" w:hAnsi="Garamond"/>
          <w:b/>
          <w:sz w:val="22"/>
        </w:rPr>
        <w:t>PREFEITURA MUNICIPAL DE SÃO FELIPE D’OESTE</w:t>
      </w:r>
    </w:p>
    <w:p w:rsidR="00645920" w:rsidRDefault="00645920" w:rsidP="00645920">
      <w:pPr>
        <w:jc w:val="center"/>
        <w:rPr>
          <w:rFonts w:ascii="Arial" w:eastAsia="MS Mincho" w:hAnsi="Arial" w:cs="Arial"/>
          <w:sz w:val="22"/>
        </w:rPr>
      </w:pPr>
    </w:p>
    <w:p w:rsidR="00645920" w:rsidRDefault="00645920" w:rsidP="00645920">
      <w:pPr>
        <w:jc w:val="center"/>
        <w:rPr>
          <w:rFonts w:ascii="Arial" w:eastAsia="MS Mincho" w:hAnsi="Arial" w:cs="Arial"/>
          <w:sz w:val="22"/>
        </w:rPr>
      </w:pPr>
      <w:r>
        <w:rPr>
          <w:rFonts w:ascii="Arial" w:eastAsia="MS Mincho" w:hAnsi="Arial" w:cs="Arial"/>
          <w:sz w:val="22"/>
        </w:rPr>
        <w:t>LEI Nº 2</w:t>
      </w:r>
      <w:r w:rsidR="003E147D">
        <w:rPr>
          <w:rFonts w:ascii="Arial" w:eastAsia="MS Mincho" w:hAnsi="Arial" w:cs="Arial"/>
          <w:sz w:val="22"/>
        </w:rPr>
        <w:t>4</w:t>
      </w:r>
      <w:r w:rsidR="009E38F5">
        <w:rPr>
          <w:rFonts w:ascii="Arial" w:eastAsia="MS Mincho" w:hAnsi="Arial" w:cs="Arial"/>
          <w:sz w:val="22"/>
        </w:rPr>
        <w:t>1</w:t>
      </w:r>
      <w:r>
        <w:rPr>
          <w:rFonts w:ascii="Arial" w:eastAsia="MS Mincho" w:hAnsi="Arial" w:cs="Arial"/>
          <w:sz w:val="22"/>
        </w:rPr>
        <w:t>/2006</w:t>
      </w:r>
    </w:p>
    <w:p w:rsidR="00F45539" w:rsidRPr="00F45539" w:rsidRDefault="00F45539" w:rsidP="00F45539">
      <w:pPr>
        <w:jc w:val="center"/>
        <w:rPr>
          <w:rFonts w:ascii="Batang" w:eastAsia="MS Mincho" w:hAnsi="Batang" w:cs="Arial"/>
          <w:sz w:val="22"/>
        </w:rPr>
      </w:pPr>
    </w:p>
    <w:p w:rsidR="009E38F5" w:rsidRPr="009E38F5" w:rsidRDefault="003E147D" w:rsidP="009E38F5">
      <w:pPr>
        <w:jc w:val="center"/>
        <w:rPr>
          <w:rFonts w:ascii="Batang" w:eastAsia="MS Mincho" w:hAnsi="Batang" w:cs="Arial"/>
          <w:sz w:val="22"/>
        </w:rPr>
      </w:pPr>
      <w:r w:rsidRPr="003E147D">
        <w:t xml:space="preserve"> </w:t>
      </w:r>
    </w:p>
    <w:p w:rsidR="009E38F5" w:rsidRPr="009E38F5" w:rsidRDefault="009E38F5" w:rsidP="009E38F5">
      <w:pPr>
        <w:ind w:left="4560"/>
        <w:jc w:val="both"/>
        <w:rPr>
          <w:rFonts w:ascii="Batang" w:eastAsia="Batang" w:hAnsi="Batang"/>
        </w:rPr>
      </w:pPr>
      <w:r w:rsidRPr="009E38F5">
        <w:rPr>
          <w:rFonts w:ascii="Batang" w:eastAsia="Batang" w:hAnsi="Batang"/>
        </w:rPr>
        <w:t>Autoriza o Poder Executivo a promover o remanejamento de postes e dá outras providências.</w:t>
      </w:r>
    </w:p>
    <w:p w:rsidR="009E38F5" w:rsidRPr="009E38F5" w:rsidRDefault="009E38F5" w:rsidP="009E38F5">
      <w:pPr>
        <w:ind w:left="4500"/>
        <w:jc w:val="both"/>
        <w:rPr>
          <w:rFonts w:ascii="Batang" w:hAnsi="Batang"/>
          <w:b/>
          <w:bCs/>
          <w:i/>
          <w:iCs/>
        </w:rPr>
      </w:pPr>
    </w:p>
    <w:p w:rsidR="009E38F5" w:rsidRPr="009E38F5" w:rsidRDefault="009E38F5" w:rsidP="009E38F5">
      <w:pPr>
        <w:jc w:val="both"/>
        <w:rPr>
          <w:rFonts w:ascii="Batang" w:eastAsia="Batang" w:hAnsi="Batang"/>
          <w:bCs/>
        </w:rPr>
      </w:pPr>
      <w:r w:rsidRPr="009E38F5">
        <w:rPr>
          <w:rFonts w:ascii="Batang" w:eastAsia="Batang" w:hAnsi="Batang"/>
          <w:bCs/>
          <w:color w:val="000080"/>
        </w:rPr>
        <w:tab/>
      </w:r>
      <w:r w:rsidRPr="009E38F5">
        <w:rPr>
          <w:rFonts w:ascii="Batang" w:eastAsia="Batang" w:hAnsi="Batang"/>
          <w:bCs/>
          <w:color w:val="000080"/>
        </w:rPr>
        <w:tab/>
      </w:r>
      <w:r w:rsidRPr="009E38F5">
        <w:rPr>
          <w:rFonts w:ascii="Batang" w:eastAsia="Batang" w:hAnsi="Batang"/>
          <w:bCs/>
        </w:rPr>
        <w:t>O Prefeito Municipal do Município de São Felipe D’Oeste, Estado de Rondônia, Sr. VOLMIR MATT, no uso das suas atribuições</w:t>
      </w:r>
      <w:proofErr w:type="gramStart"/>
      <w:r w:rsidRPr="009E38F5">
        <w:rPr>
          <w:rFonts w:ascii="Batang" w:eastAsia="Batang" w:hAnsi="Batang"/>
          <w:bCs/>
        </w:rPr>
        <w:t>, ,</w:t>
      </w:r>
      <w:proofErr w:type="gramEnd"/>
      <w:r w:rsidRPr="009E38F5">
        <w:rPr>
          <w:rFonts w:ascii="Batang" w:eastAsia="Batang" w:hAnsi="Batang"/>
          <w:bCs/>
        </w:rPr>
        <w:t xml:space="preserve"> faz saber que a Câmara Municipal aprovou e fica sancionada a seguinte</w:t>
      </w:r>
    </w:p>
    <w:p w:rsidR="009E38F5" w:rsidRPr="009E38F5" w:rsidRDefault="009E38F5" w:rsidP="009E38F5">
      <w:pPr>
        <w:jc w:val="both"/>
        <w:rPr>
          <w:rFonts w:ascii="Batang" w:eastAsia="Batang" w:hAnsi="Batang"/>
          <w:bCs/>
        </w:rPr>
      </w:pPr>
      <w:r w:rsidRPr="009E38F5">
        <w:rPr>
          <w:rFonts w:ascii="Batang" w:eastAsia="Batang" w:hAnsi="Batang"/>
          <w:bCs/>
        </w:rPr>
        <w:t xml:space="preserve"> </w:t>
      </w:r>
    </w:p>
    <w:p w:rsidR="009E38F5" w:rsidRPr="009E38F5" w:rsidRDefault="009E38F5" w:rsidP="009E38F5">
      <w:pPr>
        <w:jc w:val="both"/>
        <w:rPr>
          <w:rFonts w:ascii="Batang" w:eastAsia="Batang" w:hAnsi="Batang"/>
          <w:b/>
        </w:rPr>
      </w:pPr>
      <w:r w:rsidRPr="009E38F5">
        <w:rPr>
          <w:rFonts w:ascii="Batang" w:eastAsia="Batang" w:hAnsi="Batang"/>
          <w:b/>
        </w:rPr>
        <w:t>LEI</w:t>
      </w:r>
    </w:p>
    <w:p w:rsidR="009E38F5" w:rsidRPr="009E38F5" w:rsidRDefault="009E38F5" w:rsidP="009E38F5">
      <w:pPr>
        <w:jc w:val="both"/>
        <w:rPr>
          <w:rFonts w:ascii="Batang" w:hAnsi="Batang"/>
        </w:rPr>
      </w:pPr>
      <w:r w:rsidRPr="009E38F5">
        <w:rPr>
          <w:rFonts w:ascii="Batang" w:hAnsi="Batang"/>
        </w:rPr>
        <w:tab/>
      </w:r>
      <w:r w:rsidRPr="009E38F5">
        <w:rPr>
          <w:rFonts w:ascii="Batang" w:hAnsi="Batang"/>
        </w:rPr>
        <w:tab/>
      </w:r>
    </w:p>
    <w:p w:rsidR="009E38F5" w:rsidRPr="009E38F5" w:rsidRDefault="009E38F5" w:rsidP="009E38F5">
      <w:pPr>
        <w:ind w:firstLine="708"/>
        <w:jc w:val="both"/>
        <w:rPr>
          <w:rFonts w:ascii="Batang" w:hAnsi="Batang"/>
        </w:rPr>
      </w:pPr>
      <w:r w:rsidRPr="009E38F5">
        <w:rPr>
          <w:rFonts w:ascii="Batang" w:hAnsi="Batang"/>
        </w:rPr>
        <w:t>Art. 1º -</w:t>
      </w:r>
      <w:proofErr w:type="gramStart"/>
      <w:r w:rsidRPr="009E38F5">
        <w:rPr>
          <w:rFonts w:ascii="Batang" w:hAnsi="Batang"/>
        </w:rPr>
        <w:t xml:space="preserve">  </w:t>
      </w:r>
      <w:proofErr w:type="gramEnd"/>
      <w:r w:rsidRPr="009E38F5">
        <w:rPr>
          <w:rFonts w:ascii="Batang" w:hAnsi="Batang"/>
        </w:rPr>
        <w:t xml:space="preserve">Fica o Poder Executivo Municipal de São Felipe D’Oeste, a promover, em virtude da necessidade e urgência, o remanejamento de 08 (oito) postes de concreto, que se encontram instalados na Linha 41, neste Município, para a localidade denominada Marco 8, também neste Município. </w:t>
      </w:r>
    </w:p>
    <w:p w:rsidR="009E38F5" w:rsidRPr="009E38F5" w:rsidRDefault="009E38F5" w:rsidP="009E38F5">
      <w:pPr>
        <w:ind w:firstLine="708"/>
        <w:jc w:val="both"/>
        <w:rPr>
          <w:rFonts w:ascii="Batang" w:hAnsi="Batang"/>
        </w:rPr>
      </w:pPr>
    </w:p>
    <w:p w:rsidR="009E38F5" w:rsidRPr="009E38F5" w:rsidRDefault="009E38F5" w:rsidP="009E38F5">
      <w:pPr>
        <w:ind w:firstLine="708"/>
        <w:jc w:val="both"/>
        <w:rPr>
          <w:rFonts w:ascii="Batang" w:hAnsi="Batang"/>
        </w:rPr>
      </w:pPr>
      <w:r w:rsidRPr="009E38F5">
        <w:rPr>
          <w:rFonts w:ascii="Batang" w:hAnsi="Batang"/>
        </w:rPr>
        <w:t>Art. 2º - O remanejamento autorizado pelo art. 1º</w:t>
      </w:r>
      <w:proofErr w:type="gramStart"/>
      <w:r w:rsidRPr="009E38F5">
        <w:rPr>
          <w:rFonts w:ascii="Batang" w:hAnsi="Batang"/>
        </w:rPr>
        <w:t>.,</w:t>
      </w:r>
      <w:proofErr w:type="gramEnd"/>
      <w:r w:rsidRPr="009E38F5">
        <w:rPr>
          <w:rFonts w:ascii="Batang" w:hAnsi="Batang"/>
        </w:rPr>
        <w:t xml:space="preserve"> desta Lei, visa sanar riscos na s redes onde os postes serão remanejados, e não elide quaisquer atos anteriormente praticados com relação aos referidos bens municipais.</w:t>
      </w:r>
    </w:p>
    <w:p w:rsidR="009E38F5" w:rsidRPr="009E38F5" w:rsidRDefault="009E38F5" w:rsidP="009E38F5">
      <w:pPr>
        <w:ind w:firstLine="708"/>
        <w:jc w:val="both"/>
        <w:rPr>
          <w:rFonts w:ascii="Batang" w:hAnsi="Batang"/>
        </w:rPr>
      </w:pPr>
    </w:p>
    <w:p w:rsidR="009E38F5" w:rsidRPr="009E38F5" w:rsidRDefault="009E38F5" w:rsidP="009E38F5">
      <w:pPr>
        <w:ind w:firstLine="708"/>
        <w:jc w:val="both"/>
        <w:rPr>
          <w:rFonts w:ascii="Batang" w:hAnsi="Batang"/>
        </w:rPr>
      </w:pPr>
      <w:r w:rsidRPr="009E38F5">
        <w:rPr>
          <w:rFonts w:ascii="Batang" w:hAnsi="Batang"/>
        </w:rPr>
        <w:t>Art. 3º - Esta Lei entra em vigor na data de sua publicação.</w:t>
      </w:r>
    </w:p>
    <w:p w:rsidR="009E38F5" w:rsidRPr="009E38F5" w:rsidRDefault="009E38F5" w:rsidP="009E38F5">
      <w:pPr>
        <w:ind w:firstLine="708"/>
        <w:jc w:val="both"/>
        <w:rPr>
          <w:rFonts w:ascii="Batang" w:hAnsi="Batang"/>
        </w:rPr>
      </w:pPr>
    </w:p>
    <w:p w:rsidR="009E38F5" w:rsidRPr="009E38F5" w:rsidRDefault="009E38F5" w:rsidP="009E38F5">
      <w:pPr>
        <w:ind w:firstLine="708"/>
        <w:jc w:val="both"/>
        <w:rPr>
          <w:rFonts w:ascii="Batang" w:hAnsi="Batang"/>
        </w:rPr>
      </w:pPr>
      <w:r w:rsidRPr="009E38F5">
        <w:rPr>
          <w:rFonts w:ascii="Batang" w:hAnsi="Batang"/>
        </w:rPr>
        <w:t>Art. 4º - Revogam-se as disposições em contrário.</w:t>
      </w:r>
    </w:p>
    <w:p w:rsidR="00AF59D9" w:rsidRPr="00AF59D9" w:rsidRDefault="00AF59D9" w:rsidP="003E147D">
      <w:pPr>
        <w:ind w:left="4560"/>
        <w:jc w:val="both"/>
        <w:rPr>
          <w:rFonts w:ascii="Batang" w:eastAsia="Batang" w:hAnsi="Batang"/>
        </w:rPr>
      </w:pPr>
      <w:bookmarkStart w:id="0" w:name="_GoBack"/>
      <w:bookmarkEnd w:id="0"/>
    </w:p>
    <w:p w:rsidR="00790C07" w:rsidRDefault="00790C07" w:rsidP="00645920">
      <w:pPr>
        <w:ind w:left="5103"/>
      </w:pPr>
    </w:p>
    <w:p w:rsidR="00645920" w:rsidRPr="00645920" w:rsidRDefault="00645920" w:rsidP="00AF59D9">
      <w:pPr>
        <w:ind w:left="5103"/>
        <w:jc w:val="both"/>
      </w:pPr>
      <w:r w:rsidRPr="00645920">
        <w:t xml:space="preserve">Gabinete do Prefeito Municipal de São Felipe D’Oeste, </w:t>
      </w:r>
      <w:r w:rsidR="003E147D">
        <w:t>onze</w:t>
      </w:r>
      <w:r w:rsidR="00E85ADA">
        <w:t xml:space="preserve"> </w:t>
      </w:r>
      <w:r w:rsidRPr="00645920">
        <w:t xml:space="preserve">dias do mês de </w:t>
      </w:r>
      <w:r w:rsidR="003E147D">
        <w:t xml:space="preserve">julho </w:t>
      </w:r>
      <w:r w:rsidRPr="00645920">
        <w:t>do ano de dois mil e seis.</w:t>
      </w:r>
    </w:p>
    <w:p w:rsidR="00645920" w:rsidRPr="00645920" w:rsidRDefault="00645920" w:rsidP="00645920"/>
    <w:p w:rsidR="00645920" w:rsidRPr="00645920" w:rsidRDefault="00645920" w:rsidP="00645920"/>
    <w:p w:rsidR="00645920" w:rsidRPr="00645920" w:rsidRDefault="00645920" w:rsidP="00645920"/>
    <w:p w:rsidR="00645920" w:rsidRPr="00645920" w:rsidRDefault="00645920" w:rsidP="00645920">
      <w:pPr>
        <w:jc w:val="center"/>
      </w:pPr>
      <w:r w:rsidRPr="00645920">
        <w:t>VOLMIR MATT</w:t>
      </w:r>
    </w:p>
    <w:p w:rsidR="00645920" w:rsidRPr="00645920" w:rsidRDefault="00645920" w:rsidP="00645920">
      <w:pPr>
        <w:jc w:val="center"/>
      </w:pPr>
      <w:r w:rsidRPr="00645920">
        <w:t>Prefeito Municipal</w:t>
      </w:r>
    </w:p>
    <w:p w:rsidR="00617A31" w:rsidRDefault="00617A31"/>
    <w:sectPr w:rsidR="00617A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E3410"/>
    <w:multiLevelType w:val="hybridMultilevel"/>
    <w:tmpl w:val="31780E3C"/>
    <w:lvl w:ilvl="0" w:tplc="00BC6788">
      <w:start w:val="1"/>
      <w:numFmt w:val="lowerLetter"/>
      <w:lvlText w:val="%1)"/>
      <w:lvlJc w:val="left"/>
      <w:pPr>
        <w:tabs>
          <w:tab w:val="num" w:pos="2511"/>
        </w:tabs>
        <w:ind w:left="2511" w:hanging="10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98B"/>
    <w:rsid w:val="002E3CC3"/>
    <w:rsid w:val="0035592B"/>
    <w:rsid w:val="003E147D"/>
    <w:rsid w:val="003F2025"/>
    <w:rsid w:val="004B6838"/>
    <w:rsid w:val="005D5400"/>
    <w:rsid w:val="005F2216"/>
    <w:rsid w:val="0061047A"/>
    <w:rsid w:val="00617A31"/>
    <w:rsid w:val="00645920"/>
    <w:rsid w:val="006D7048"/>
    <w:rsid w:val="007716A0"/>
    <w:rsid w:val="00790C07"/>
    <w:rsid w:val="009E38F5"/>
    <w:rsid w:val="00A8390A"/>
    <w:rsid w:val="00AF59D9"/>
    <w:rsid w:val="00D6698B"/>
    <w:rsid w:val="00E73E1E"/>
    <w:rsid w:val="00E85ADA"/>
    <w:rsid w:val="00F45539"/>
    <w:rsid w:val="00FF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9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45920"/>
    <w:pPr>
      <w:keepNext/>
      <w:spacing w:line="360" w:lineRule="auto"/>
      <w:jc w:val="both"/>
      <w:outlineLvl w:val="0"/>
    </w:pPr>
    <w:rPr>
      <w:rFonts w:ascii="Batang" w:eastAsia="Batang" w:hAnsi="Batang"/>
      <w:b/>
      <w:color w:val="00008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D704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F189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F189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45920"/>
    <w:rPr>
      <w:rFonts w:ascii="Batang" w:eastAsia="Batang" w:hAnsi="Batang" w:cs="Times New Roman"/>
      <w:b/>
      <w:color w:val="000080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645920"/>
    <w:pPr>
      <w:ind w:firstLine="708"/>
      <w:jc w:val="both"/>
    </w:pPr>
    <w:rPr>
      <w:rFonts w:ascii="Batang" w:eastAsia="Batang" w:hAnsi="Batang"/>
    </w:rPr>
  </w:style>
  <w:style w:type="character" w:customStyle="1" w:styleId="RecuodecorpodetextoChar">
    <w:name w:val="Recuo de corpo de texto Char"/>
    <w:basedOn w:val="Fontepargpadro"/>
    <w:link w:val="Recuodecorpodetexto"/>
    <w:rsid w:val="00645920"/>
    <w:rPr>
      <w:rFonts w:ascii="Batang" w:eastAsia="Batang" w:hAnsi="Batang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592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92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D70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D704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D704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F189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F189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9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45920"/>
    <w:pPr>
      <w:keepNext/>
      <w:spacing w:line="360" w:lineRule="auto"/>
      <w:jc w:val="both"/>
      <w:outlineLvl w:val="0"/>
    </w:pPr>
    <w:rPr>
      <w:rFonts w:ascii="Batang" w:eastAsia="Batang" w:hAnsi="Batang"/>
      <w:b/>
      <w:color w:val="00008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D704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F189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F189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45920"/>
    <w:rPr>
      <w:rFonts w:ascii="Batang" w:eastAsia="Batang" w:hAnsi="Batang" w:cs="Times New Roman"/>
      <w:b/>
      <w:color w:val="000080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645920"/>
    <w:pPr>
      <w:ind w:firstLine="708"/>
      <w:jc w:val="both"/>
    </w:pPr>
    <w:rPr>
      <w:rFonts w:ascii="Batang" w:eastAsia="Batang" w:hAnsi="Batang"/>
    </w:rPr>
  </w:style>
  <w:style w:type="character" w:customStyle="1" w:styleId="RecuodecorpodetextoChar">
    <w:name w:val="Recuo de corpo de texto Char"/>
    <w:basedOn w:val="Fontepargpadro"/>
    <w:link w:val="Recuodecorpodetexto"/>
    <w:rsid w:val="00645920"/>
    <w:rPr>
      <w:rFonts w:ascii="Batang" w:eastAsia="Batang" w:hAnsi="Batang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592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92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D70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D704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D704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F189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F189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20</cp:revision>
  <dcterms:created xsi:type="dcterms:W3CDTF">2013-04-16T12:01:00Z</dcterms:created>
  <dcterms:modified xsi:type="dcterms:W3CDTF">2013-04-16T13:50:00Z</dcterms:modified>
</cp:coreProperties>
</file>