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FF1891">
        <w:rPr>
          <w:rFonts w:ascii="Arial" w:eastAsia="MS Mincho" w:hAnsi="Arial" w:cs="Arial"/>
          <w:sz w:val="22"/>
        </w:rPr>
        <w:t>3</w:t>
      </w:r>
      <w:r w:rsidR="00AF59D9">
        <w:rPr>
          <w:rFonts w:ascii="Arial" w:eastAsia="MS Mincho" w:hAnsi="Arial" w:cs="Arial"/>
          <w:sz w:val="22"/>
        </w:rPr>
        <w:t>7</w:t>
      </w:r>
      <w:bookmarkStart w:id="0" w:name="_GoBack"/>
      <w:bookmarkEnd w:id="0"/>
      <w:r>
        <w:rPr>
          <w:rFonts w:ascii="Arial" w:eastAsia="MS Mincho" w:hAnsi="Arial" w:cs="Arial"/>
          <w:sz w:val="22"/>
        </w:rPr>
        <w:t>/2006</w:t>
      </w:r>
    </w:p>
    <w:p w:rsidR="00645920" w:rsidRDefault="00E85ADA" w:rsidP="00E85ADA">
      <w:pPr>
        <w:ind w:left="142"/>
        <w:jc w:val="center"/>
        <w:rPr>
          <w:b/>
          <w:bCs/>
          <w:i/>
          <w:iCs/>
          <w:szCs w:val="20"/>
        </w:rPr>
      </w:pPr>
      <w:r>
        <w:rPr>
          <w:b/>
          <w:bCs/>
          <w:i/>
          <w:iCs/>
          <w:szCs w:val="20"/>
        </w:rPr>
        <w:t>Autor</w:t>
      </w:r>
      <w:r w:rsidR="00AF59D9">
        <w:rPr>
          <w:b/>
          <w:bCs/>
          <w:i/>
          <w:iCs/>
          <w:szCs w:val="20"/>
        </w:rPr>
        <w:t>ia</w:t>
      </w:r>
      <w:r>
        <w:rPr>
          <w:b/>
          <w:bCs/>
          <w:i/>
          <w:iCs/>
          <w:szCs w:val="20"/>
        </w:rPr>
        <w:t>:</w:t>
      </w:r>
      <w:r w:rsidR="00AF59D9">
        <w:rPr>
          <w:b/>
          <w:bCs/>
          <w:i/>
          <w:iCs/>
          <w:szCs w:val="20"/>
        </w:rPr>
        <w:t xml:space="preserve"> Poder Legislativo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E85ADA" w:rsidRPr="00E85ADA" w:rsidRDefault="00E85ADA" w:rsidP="00E85ADA">
      <w:pPr>
        <w:jc w:val="center"/>
        <w:rPr>
          <w:rFonts w:ascii="Batang" w:eastAsia="MS Mincho" w:hAnsi="Batang" w:cs="Arial"/>
          <w:sz w:val="22"/>
        </w:rPr>
      </w:pPr>
    </w:p>
    <w:p w:rsidR="00AF59D9" w:rsidRPr="00AF59D9" w:rsidRDefault="00AF59D9" w:rsidP="00AF59D9">
      <w:pPr>
        <w:ind w:left="4560"/>
        <w:jc w:val="both"/>
        <w:rPr>
          <w:rFonts w:ascii="Batang" w:eastAsia="Batang" w:hAnsi="Batang"/>
        </w:rPr>
      </w:pPr>
      <w:r w:rsidRPr="00AF59D9">
        <w:rPr>
          <w:rFonts w:ascii="Batang" w:eastAsia="Batang" w:hAnsi="Batang"/>
        </w:rPr>
        <w:t>Altera a Lei Municipal nº 231/2006 e dá outras providências.</w:t>
      </w:r>
    </w:p>
    <w:p w:rsidR="00AF59D9" w:rsidRPr="00AF59D9" w:rsidRDefault="00AF59D9" w:rsidP="00AF59D9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AF59D9" w:rsidRPr="00AF59D9" w:rsidRDefault="00AF59D9" w:rsidP="00AF59D9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AF59D9" w:rsidRPr="00AF59D9" w:rsidRDefault="00AF59D9" w:rsidP="00AF59D9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AF59D9" w:rsidRPr="00AF59D9" w:rsidRDefault="00AF59D9" w:rsidP="00AF59D9">
      <w:pPr>
        <w:jc w:val="both"/>
        <w:rPr>
          <w:rFonts w:ascii="Batang" w:eastAsia="Batang" w:hAnsi="Batang"/>
          <w:bCs/>
        </w:rPr>
      </w:pPr>
      <w:r w:rsidRPr="00AF59D9">
        <w:rPr>
          <w:rFonts w:ascii="Batang" w:eastAsia="Batang" w:hAnsi="Batang"/>
          <w:bCs/>
          <w:color w:val="000080"/>
        </w:rPr>
        <w:tab/>
      </w:r>
      <w:r w:rsidRPr="00AF59D9">
        <w:rPr>
          <w:rFonts w:ascii="Batang" w:eastAsia="Batang" w:hAnsi="Batang"/>
          <w:bCs/>
          <w:color w:val="000080"/>
        </w:rPr>
        <w:tab/>
      </w:r>
      <w:r w:rsidRPr="00AF59D9">
        <w:rPr>
          <w:rFonts w:ascii="Batang" w:eastAsia="Batang" w:hAnsi="Batang"/>
          <w:bCs/>
        </w:rPr>
        <w:t>O Prefeito Municipal do Município de São Felipe D’Oeste, Estado de Rondônia, Sr. VOLMIR MATT, no uso das suas atribuições, , faz saber que a Câmara Municipal aprovou e fica sancionada a seguinte</w:t>
      </w:r>
    </w:p>
    <w:p w:rsidR="00AF59D9" w:rsidRPr="00AF59D9" w:rsidRDefault="00AF59D9" w:rsidP="00AF59D9">
      <w:pPr>
        <w:jc w:val="both"/>
        <w:rPr>
          <w:rFonts w:ascii="Batang" w:eastAsia="Batang" w:hAnsi="Batang"/>
          <w:bCs/>
        </w:rPr>
      </w:pPr>
      <w:r w:rsidRPr="00AF59D9">
        <w:rPr>
          <w:rFonts w:ascii="Batang" w:eastAsia="Batang" w:hAnsi="Batang"/>
          <w:bCs/>
        </w:rPr>
        <w:t xml:space="preserve"> </w:t>
      </w:r>
    </w:p>
    <w:p w:rsidR="00AF59D9" w:rsidRPr="00AF59D9" w:rsidRDefault="00AF59D9" w:rsidP="00AF59D9">
      <w:pPr>
        <w:jc w:val="both"/>
        <w:rPr>
          <w:rFonts w:ascii="Batang" w:eastAsia="Batang" w:hAnsi="Batang"/>
          <w:b/>
        </w:rPr>
      </w:pPr>
      <w:r w:rsidRPr="00AF59D9">
        <w:rPr>
          <w:rFonts w:ascii="Batang" w:eastAsia="Batang" w:hAnsi="Batang"/>
          <w:b/>
        </w:rPr>
        <w:t>LEI</w:t>
      </w:r>
    </w:p>
    <w:p w:rsidR="00AF59D9" w:rsidRPr="00AF59D9" w:rsidRDefault="00AF59D9" w:rsidP="00AF59D9">
      <w:pPr>
        <w:jc w:val="both"/>
        <w:rPr>
          <w:rFonts w:ascii="Batang" w:hAnsi="Batang"/>
        </w:rPr>
      </w:pPr>
      <w:r w:rsidRPr="00AF59D9">
        <w:rPr>
          <w:rFonts w:ascii="Batang" w:hAnsi="Batang"/>
        </w:rPr>
        <w:tab/>
      </w:r>
      <w:r w:rsidRPr="00AF59D9">
        <w:rPr>
          <w:rFonts w:ascii="Batang" w:hAnsi="Batang"/>
        </w:rPr>
        <w:tab/>
      </w:r>
    </w:p>
    <w:p w:rsidR="00AF59D9" w:rsidRPr="00AF59D9" w:rsidRDefault="00AF59D9" w:rsidP="00AF59D9">
      <w:pPr>
        <w:ind w:firstLine="708"/>
        <w:jc w:val="both"/>
        <w:rPr>
          <w:rFonts w:ascii="Batang" w:hAnsi="Batang"/>
        </w:rPr>
      </w:pPr>
      <w:r w:rsidRPr="00AF59D9">
        <w:rPr>
          <w:rFonts w:ascii="Batang" w:hAnsi="Batang"/>
        </w:rPr>
        <w:t>Art. 1º -  Fica alterada a Lei 231, de 18 de abril de 2006, para, onde consta Paróquia Nossa Senhora Aparecida, contar: Paróquia Nossa Senhora de Fátima.</w:t>
      </w:r>
    </w:p>
    <w:p w:rsidR="00AF59D9" w:rsidRPr="00AF59D9" w:rsidRDefault="00AF59D9" w:rsidP="00AF59D9">
      <w:pPr>
        <w:ind w:firstLine="708"/>
        <w:jc w:val="both"/>
        <w:rPr>
          <w:rFonts w:ascii="Batang" w:hAnsi="Batang"/>
        </w:rPr>
      </w:pPr>
      <w:r w:rsidRPr="00AF59D9">
        <w:rPr>
          <w:rFonts w:ascii="Batang" w:hAnsi="Batang"/>
        </w:rPr>
        <w:t>Art. 2º - O teor restante da referida lei permanecem inalterados.</w:t>
      </w:r>
    </w:p>
    <w:p w:rsidR="00AF59D9" w:rsidRPr="00AF59D9" w:rsidRDefault="00AF59D9" w:rsidP="00AF59D9">
      <w:pPr>
        <w:jc w:val="both"/>
        <w:rPr>
          <w:rFonts w:ascii="Batang" w:hAnsi="Batang"/>
        </w:rPr>
      </w:pPr>
    </w:p>
    <w:p w:rsidR="00AF59D9" w:rsidRPr="00AF59D9" w:rsidRDefault="00AF59D9" w:rsidP="00AF59D9">
      <w:pPr>
        <w:jc w:val="both"/>
        <w:rPr>
          <w:rFonts w:ascii="Batang" w:hAnsi="Batang"/>
        </w:rPr>
      </w:pPr>
    </w:p>
    <w:p w:rsidR="00AF59D9" w:rsidRPr="00AF59D9" w:rsidRDefault="00AF59D9" w:rsidP="00AF59D9">
      <w:pPr>
        <w:jc w:val="both"/>
        <w:rPr>
          <w:rFonts w:ascii="Batang" w:hAnsi="Batang"/>
        </w:rPr>
      </w:pPr>
      <w:r w:rsidRPr="00AF59D9">
        <w:rPr>
          <w:rFonts w:ascii="Batang" w:hAnsi="Batang"/>
        </w:rPr>
        <w:t>Art. 3º -  Esta Lei entrará em vigor na data da sua publicação, retroagindo seus efeitos a 02 de maio de 2006.</w:t>
      </w:r>
    </w:p>
    <w:p w:rsidR="00AF59D9" w:rsidRPr="00AF59D9" w:rsidRDefault="00AF59D9" w:rsidP="00AF59D9">
      <w:pPr>
        <w:jc w:val="both"/>
        <w:rPr>
          <w:rFonts w:ascii="Batang" w:hAnsi="Batang"/>
        </w:rPr>
      </w:pPr>
      <w:r w:rsidRPr="00AF59D9">
        <w:rPr>
          <w:rFonts w:ascii="Batang" w:hAnsi="Batang"/>
        </w:rPr>
        <w:t xml:space="preserve"> </w:t>
      </w:r>
    </w:p>
    <w:p w:rsidR="00AF59D9" w:rsidRPr="00AF59D9" w:rsidRDefault="00AF59D9" w:rsidP="00AF59D9">
      <w:pPr>
        <w:jc w:val="both"/>
        <w:rPr>
          <w:rFonts w:ascii="Batang" w:hAnsi="Batang"/>
        </w:rPr>
      </w:pPr>
      <w:r w:rsidRPr="00AF59D9">
        <w:rPr>
          <w:rFonts w:ascii="Batang" w:hAnsi="Batang"/>
        </w:rPr>
        <w:t>Art. 4º - Revogam-se as disposições em contrário.</w:t>
      </w:r>
    </w:p>
    <w:p w:rsidR="00AF59D9" w:rsidRPr="00AF59D9" w:rsidRDefault="00AF59D9" w:rsidP="00AF59D9">
      <w:pPr>
        <w:jc w:val="both"/>
        <w:rPr>
          <w:rFonts w:ascii="Batang" w:eastAsia="Batang" w:hAnsi="Batang"/>
        </w:rPr>
      </w:pPr>
    </w:p>
    <w:p w:rsidR="00AF59D9" w:rsidRPr="00AF59D9" w:rsidRDefault="00AF59D9" w:rsidP="00AF59D9">
      <w:pPr>
        <w:jc w:val="both"/>
        <w:rPr>
          <w:rFonts w:ascii="Batang" w:eastAsia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AF59D9">
      <w:pPr>
        <w:ind w:left="5103"/>
        <w:jc w:val="both"/>
      </w:pPr>
      <w:r w:rsidRPr="00645920">
        <w:t xml:space="preserve">Gabinete do Prefeito Municipal de São Felipe D’Oeste, </w:t>
      </w:r>
      <w:r w:rsidR="0061047A">
        <w:t xml:space="preserve">aos </w:t>
      </w:r>
      <w:r w:rsidR="00AF59D9">
        <w:t>vinte e seis</w:t>
      </w:r>
      <w:r w:rsidR="00E85ADA">
        <w:t xml:space="preserve"> </w:t>
      </w:r>
      <w:r w:rsidRPr="00645920">
        <w:t xml:space="preserve">dias do mês de </w:t>
      </w:r>
      <w:r w:rsidR="00E85ADA">
        <w:t>maio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5592B"/>
    <w:rsid w:val="003F2025"/>
    <w:rsid w:val="005D5400"/>
    <w:rsid w:val="005F2216"/>
    <w:rsid w:val="0061047A"/>
    <w:rsid w:val="00617A31"/>
    <w:rsid w:val="00645920"/>
    <w:rsid w:val="006D7048"/>
    <w:rsid w:val="007716A0"/>
    <w:rsid w:val="00790C07"/>
    <w:rsid w:val="00AF59D9"/>
    <w:rsid w:val="00D6698B"/>
    <w:rsid w:val="00E73E1E"/>
    <w:rsid w:val="00E85ADA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15</cp:revision>
  <dcterms:created xsi:type="dcterms:W3CDTF">2013-04-16T12:01:00Z</dcterms:created>
  <dcterms:modified xsi:type="dcterms:W3CDTF">2013-04-16T13:38:00Z</dcterms:modified>
</cp:coreProperties>
</file>